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24" w:rsidRDefault="00646B6A" w:rsidP="00441A24">
      <w:pPr>
        <w:jc w:val="center"/>
        <w:rPr>
          <w:rFonts w:ascii="方正小标宋简体" w:eastAsia="方正小标宋简体"/>
          <w:b/>
          <w:sz w:val="44"/>
          <w:szCs w:val="44"/>
        </w:rPr>
      </w:pPr>
      <w:bookmarkStart w:id="0" w:name="_GoBack"/>
      <w:bookmarkEnd w:id="0"/>
      <w:r w:rsidRPr="00441A24">
        <w:rPr>
          <w:rFonts w:ascii="方正小标宋简体" w:eastAsia="方正小标宋简体" w:hint="eastAsia"/>
          <w:b/>
          <w:sz w:val="44"/>
          <w:szCs w:val="44"/>
        </w:rPr>
        <w:t>北京市道路</w:t>
      </w:r>
      <w:r w:rsidR="00224C47" w:rsidRPr="00441A24">
        <w:rPr>
          <w:rFonts w:ascii="方正小标宋简体" w:eastAsia="方正小标宋简体" w:hint="eastAsia"/>
          <w:b/>
          <w:sz w:val="44"/>
          <w:szCs w:val="44"/>
        </w:rPr>
        <w:t>养护</w:t>
      </w:r>
      <w:r w:rsidR="0062362E" w:rsidRPr="00441A24">
        <w:rPr>
          <w:rFonts w:ascii="方正小标宋简体" w:eastAsia="方正小标宋简体" w:hint="eastAsia"/>
          <w:b/>
          <w:sz w:val="44"/>
          <w:szCs w:val="44"/>
        </w:rPr>
        <w:t>工程</w:t>
      </w:r>
      <w:r w:rsidRPr="00441A24">
        <w:rPr>
          <w:rFonts w:ascii="方正小标宋简体" w:eastAsia="方正小标宋简体" w:hint="eastAsia"/>
          <w:b/>
          <w:sz w:val="44"/>
          <w:szCs w:val="44"/>
        </w:rPr>
        <w:t>项目</w:t>
      </w:r>
      <w:r w:rsidR="007D71D8">
        <w:rPr>
          <w:rFonts w:ascii="方正小标宋简体" w:eastAsia="方正小标宋简体" w:hint="eastAsia"/>
          <w:b/>
          <w:sz w:val="44"/>
          <w:szCs w:val="44"/>
        </w:rPr>
        <w:t>勘察</w:t>
      </w:r>
      <w:r w:rsidRPr="00441A24">
        <w:rPr>
          <w:rFonts w:ascii="方正小标宋简体" w:eastAsia="方正小标宋简体" w:hint="eastAsia"/>
          <w:b/>
          <w:sz w:val="44"/>
          <w:szCs w:val="44"/>
        </w:rPr>
        <w:t>设计</w:t>
      </w:r>
    </w:p>
    <w:p w:rsidR="00931921" w:rsidRPr="00441A24" w:rsidRDefault="00A574BD" w:rsidP="00441A24">
      <w:pPr>
        <w:jc w:val="center"/>
        <w:rPr>
          <w:rFonts w:ascii="方正小标宋简体" w:eastAsia="方正小标宋简体"/>
          <w:b/>
          <w:sz w:val="44"/>
          <w:szCs w:val="44"/>
        </w:rPr>
      </w:pPr>
      <w:r w:rsidRPr="00441A24">
        <w:rPr>
          <w:rFonts w:ascii="方正小标宋简体" w:eastAsia="方正小标宋简体" w:hint="eastAsia"/>
          <w:b/>
          <w:sz w:val="44"/>
          <w:szCs w:val="44"/>
        </w:rPr>
        <w:t>费率定额</w:t>
      </w:r>
      <w:r w:rsidR="005D5393" w:rsidRPr="00441A24">
        <w:rPr>
          <w:rFonts w:ascii="方正小标宋简体" w:eastAsia="方正小标宋简体" w:hint="eastAsia"/>
          <w:b/>
          <w:sz w:val="44"/>
          <w:szCs w:val="44"/>
        </w:rPr>
        <w:t>（试行）</w:t>
      </w:r>
    </w:p>
    <w:p w:rsidR="00931921" w:rsidRPr="00931921" w:rsidRDefault="00931921" w:rsidP="00931921">
      <w:pPr>
        <w:jc w:val="center"/>
        <w:rPr>
          <w:rFonts w:ascii="仿宋_GB2312" w:eastAsia="仿宋_GB2312"/>
          <w:b/>
          <w:sz w:val="72"/>
          <w:szCs w:val="72"/>
        </w:rPr>
      </w:pPr>
    </w:p>
    <w:p w:rsidR="00F60655" w:rsidRPr="005A620E" w:rsidRDefault="00931921" w:rsidP="00FD24B4">
      <w:pPr>
        <w:ind w:firstLineChars="200" w:firstLine="640"/>
        <w:rPr>
          <w:rFonts w:ascii="仿宋_GB2312" w:eastAsia="仿宋_GB2312"/>
          <w:sz w:val="32"/>
          <w:szCs w:val="32"/>
        </w:rPr>
      </w:pPr>
      <w:r w:rsidRPr="005A620E">
        <w:rPr>
          <w:rFonts w:ascii="仿宋_GB2312" w:eastAsia="仿宋_GB2312" w:hint="eastAsia"/>
          <w:sz w:val="32"/>
          <w:szCs w:val="32"/>
        </w:rPr>
        <w:t>一</w:t>
      </w:r>
      <w:r w:rsidR="00834A5F" w:rsidRPr="005A620E">
        <w:rPr>
          <w:rFonts w:ascii="仿宋_GB2312" w:eastAsia="仿宋_GB2312" w:hint="eastAsia"/>
          <w:sz w:val="32"/>
          <w:szCs w:val="32"/>
        </w:rPr>
        <w:t>、</w:t>
      </w:r>
      <w:r w:rsidR="00F60655" w:rsidRPr="005A620E">
        <w:rPr>
          <w:rFonts w:ascii="仿宋_GB2312" w:eastAsia="仿宋_GB2312" w:hint="eastAsia"/>
          <w:sz w:val="32"/>
          <w:szCs w:val="32"/>
        </w:rPr>
        <w:t>编制依据：</w:t>
      </w:r>
    </w:p>
    <w:p w:rsidR="00F60655" w:rsidRPr="005A620E" w:rsidRDefault="00F60655" w:rsidP="00F60655">
      <w:pPr>
        <w:autoSpaceDE w:val="0"/>
        <w:autoSpaceDN w:val="0"/>
        <w:adjustRightInd w:val="0"/>
        <w:ind w:firstLineChars="200" w:firstLine="640"/>
        <w:jc w:val="left"/>
        <w:rPr>
          <w:rFonts w:ascii="仿宋_GB2312" w:eastAsia="仿宋_GB2312"/>
          <w:sz w:val="32"/>
          <w:szCs w:val="32"/>
        </w:rPr>
      </w:pPr>
      <w:r w:rsidRPr="005A620E">
        <w:rPr>
          <w:rFonts w:ascii="仿宋_GB2312" w:eastAsia="仿宋_GB2312" w:hint="eastAsia"/>
          <w:sz w:val="32"/>
          <w:szCs w:val="32"/>
        </w:rPr>
        <w:t>根据交通运输部颁布的《公路养护预算编制导则》（</w:t>
      </w:r>
      <w:r w:rsidRPr="005A620E">
        <w:rPr>
          <w:rFonts w:ascii="仿宋_GB2312" w:eastAsia="仿宋_GB2312"/>
          <w:sz w:val="32"/>
          <w:szCs w:val="32"/>
        </w:rPr>
        <w:t>JTG 5610</w:t>
      </w:r>
      <w:r w:rsidRPr="005A620E">
        <w:rPr>
          <w:rFonts w:ascii="仿宋_GB2312" w:eastAsia="仿宋_GB2312" w:hint="eastAsia"/>
          <w:sz w:val="32"/>
          <w:szCs w:val="32"/>
        </w:rPr>
        <w:t>—</w:t>
      </w:r>
      <w:r w:rsidRPr="005A620E">
        <w:rPr>
          <w:rFonts w:ascii="仿宋_GB2312" w:eastAsia="仿宋_GB2312"/>
          <w:sz w:val="32"/>
          <w:szCs w:val="32"/>
        </w:rPr>
        <w:t>2020</w:t>
      </w:r>
      <w:r w:rsidRPr="005A620E">
        <w:rPr>
          <w:rFonts w:ascii="仿宋_GB2312" w:eastAsia="仿宋_GB2312" w:hint="eastAsia"/>
          <w:sz w:val="32"/>
          <w:szCs w:val="32"/>
        </w:rPr>
        <w:t>），结合北京市道路养护工程项目勘察设计费实际情况，编制本费率定额。</w:t>
      </w:r>
    </w:p>
    <w:p w:rsidR="00F60655" w:rsidRPr="005A620E" w:rsidRDefault="00F60655" w:rsidP="00FD24B4">
      <w:pPr>
        <w:ind w:firstLineChars="200" w:firstLine="640"/>
        <w:rPr>
          <w:rFonts w:ascii="仿宋_GB2312" w:eastAsia="仿宋_GB2312"/>
          <w:sz w:val="32"/>
          <w:szCs w:val="32"/>
        </w:rPr>
      </w:pPr>
      <w:r w:rsidRPr="005A620E">
        <w:rPr>
          <w:rFonts w:ascii="仿宋_GB2312" w:eastAsia="仿宋_GB2312" w:hint="eastAsia"/>
          <w:sz w:val="32"/>
          <w:szCs w:val="32"/>
        </w:rPr>
        <w:t>二、</w:t>
      </w:r>
      <w:r w:rsidR="00B03C8E" w:rsidRPr="005A620E">
        <w:rPr>
          <w:rFonts w:ascii="仿宋_GB2312" w:eastAsia="仿宋_GB2312" w:hint="eastAsia"/>
          <w:sz w:val="32"/>
          <w:szCs w:val="32"/>
        </w:rPr>
        <w:t>适用范围：</w:t>
      </w:r>
    </w:p>
    <w:p w:rsidR="00E90F13" w:rsidRPr="005A620E" w:rsidRDefault="00D131F7" w:rsidP="00FD24B4">
      <w:pPr>
        <w:ind w:firstLineChars="200" w:firstLine="640"/>
        <w:rPr>
          <w:rFonts w:ascii="仿宋_GB2312" w:eastAsia="仿宋_GB2312"/>
          <w:sz w:val="32"/>
          <w:szCs w:val="32"/>
        </w:rPr>
      </w:pPr>
      <w:r w:rsidRPr="005A620E">
        <w:rPr>
          <w:rFonts w:ascii="仿宋_GB2312" w:eastAsia="仿宋_GB2312" w:hint="eastAsia"/>
          <w:sz w:val="32"/>
          <w:szCs w:val="32"/>
        </w:rPr>
        <w:t>本费率定额</w:t>
      </w:r>
      <w:r w:rsidR="00FA78FA" w:rsidRPr="005A620E">
        <w:rPr>
          <w:rFonts w:ascii="仿宋_GB2312" w:eastAsia="仿宋_GB2312" w:hint="eastAsia"/>
          <w:sz w:val="32"/>
          <w:szCs w:val="32"/>
        </w:rPr>
        <w:t>可</w:t>
      </w:r>
      <w:r w:rsidR="00167E64" w:rsidRPr="005A620E">
        <w:rPr>
          <w:rFonts w:ascii="仿宋_GB2312" w:eastAsia="仿宋_GB2312" w:hint="eastAsia"/>
          <w:sz w:val="32"/>
          <w:szCs w:val="32"/>
        </w:rPr>
        <w:t>作为北京市公路</w:t>
      </w:r>
      <w:r w:rsidR="00F53677" w:rsidRPr="005A620E">
        <w:rPr>
          <w:rFonts w:ascii="仿宋_GB2312" w:eastAsia="仿宋_GB2312" w:hint="eastAsia"/>
          <w:sz w:val="32"/>
          <w:szCs w:val="32"/>
        </w:rPr>
        <w:t>养护工程</w:t>
      </w:r>
      <w:r w:rsidR="00F53677">
        <w:rPr>
          <w:rFonts w:ascii="仿宋_GB2312" w:eastAsia="仿宋_GB2312" w:hint="eastAsia"/>
          <w:sz w:val="32"/>
          <w:szCs w:val="32"/>
        </w:rPr>
        <w:t>、</w:t>
      </w:r>
      <w:r w:rsidR="00167E64" w:rsidRPr="005A620E">
        <w:rPr>
          <w:rFonts w:ascii="仿宋_GB2312" w:eastAsia="仿宋_GB2312" w:hint="eastAsia"/>
          <w:sz w:val="32"/>
          <w:szCs w:val="32"/>
        </w:rPr>
        <w:t>城市道路</w:t>
      </w:r>
      <w:r w:rsidR="00224C47" w:rsidRPr="005A620E">
        <w:rPr>
          <w:rFonts w:ascii="仿宋_GB2312" w:eastAsia="仿宋_GB2312" w:hint="eastAsia"/>
          <w:sz w:val="32"/>
          <w:szCs w:val="32"/>
        </w:rPr>
        <w:t>养护工程</w:t>
      </w:r>
      <w:r w:rsidR="00F53677">
        <w:rPr>
          <w:rFonts w:ascii="仿宋_GB2312" w:eastAsia="仿宋_GB2312" w:hint="eastAsia"/>
          <w:sz w:val="32"/>
          <w:szCs w:val="32"/>
        </w:rPr>
        <w:t>、</w:t>
      </w:r>
      <w:r w:rsidR="00F53677" w:rsidRPr="005A620E">
        <w:rPr>
          <w:rFonts w:ascii="仿宋_GB2312" w:eastAsia="仿宋_GB2312" w:hint="eastAsia"/>
          <w:sz w:val="32"/>
          <w:szCs w:val="32"/>
        </w:rPr>
        <w:t>北京市交通疏堵工程项目</w:t>
      </w:r>
      <w:r w:rsidR="007126B6" w:rsidRPr="005A620E">
        <w:rPr>
          <w:rFonts w:ascii="仿宋_GB2312" w:eastAsia="仿宋_GB2312" w:hint="eastAsia"/>
          <w:sz w:val="32"/>
          <w:szCs w:val="32"/>
        </w:rPr>
        <w:t>计算</w:t>
      </w:r>
      <w:r w:rsidR="002C17AD" w:rsidRPr="005A620E">
        <w:rPr>
          <w:rFonts w:ascii="仿宋_GB2312" w:eastAsia="仿宋_GB2312" w:hint="eastAsia"/>
          <w:sz w:val="32"/>
          <w:szCs w:val="32"/>
        </w:rPr>
        <w:t>勘察</w:t>
      </w:r>
      <w:r w:rsidR="00167E64" w:rsidRPr="005A620E">
        <w:rPr>
          <w:rFonts w:ascii="仿宋_GB2312" w:eastAsia="仿宋_GB2312" w:hint="eastAsia"/>
          <w:sz w:val="32"/>
          <w:szCs w:val="32"/>
        </w:rPr>
        <w:t>设计费</w:t>
      </w:r>
      <w:r w:rsidR="00D30703" w:rsidRPr="005A620E">
        <w:rPr>
          <w:rFonts w:ascii="仿宋_GB2312" w:eastAsia="仿宋_GB2312" w:hint="eastAsia"/>
          <w:sz w:val="32"/>
          <w:szCs w:val="32"/>
        </w:rPr>
        <w:t>的参考依据</w:t>
      </w:r>
      <w:r w:rsidR="00931C8D" w:rsidRPr="005A620E">
        <w:rPr>
          <w:rFonts w:ascii="仿宋_GB2312" w:eastAsia="仿宋_GB2312" w:hint="eastAsia"/>
          <w:sz w:val="32"/>
          <w:szCs w:val="32"/>
        </w:rPr>
        <w:t>。</w:t>
      </w:r>
    </w:p>
    <w:p w:rsidR="00F60655" w:rsidRPr="005A620E" w:rsidRDefault="00F60655" w:rsidP="00F60655">
      <w:pPr>
        <w:autoSpaceDE w:val="0"/>
        <w:autoSpaceDN w:val="0"/>
        <w:adjustRightInd w:val="0"/>
        <w:ind w:firstLineChars="200" w:firstLine="640"/>
        <w:jc w:val="left"/>
        <w:rPr>
          <w:rFonts w:ascii="仿宋_GB2312" w:eastAsia="仿宋_GB2312"/>
          <w:sz w:val="32"/>
          <w:szCs w:val="32"/>
        </w:rPr>
      </w:pPr>
      <w:r w:rsidRPr="005A620E">
        <w:rPr>
          <w:rFonts w:ascii="仿宋_GB2312" w:eastAsia="仿宋_GB2312" w:hint="eastAsia"/>
          <w:sz w:val="32"/>
          <w:szCs w:val="32"/>
        </w:rPr>
        <w:t>三</w:t>
      </w:r>
      <w:r w:rsidR="00834A5F" w:rsidRPr="005A620E">
        <w:rPr>
          <w:rFonts w:ascii="仿宋_GB2312" w:eastAsia="仿宋_GB2312" w:hint="eastAsia"/>
          <w:sz w:val="32"/>
          <w:szCs w:val="32"/>
        </w:rPr>
        <w:t>、</w:t>
      </w:r>
      <w:r w:rsidRPr="005A620E">
        <w:rPr>
          <w:rFonts w:ascii="仿宋_GB2312" w:eastAsia="仿宋_GB2312" w:hint="eastAsia"/>
          <w:sz w:val="32"/>
          <w:szCs w:val="32"/>
        </w:rPr>
        <w:t>工程勘察费包括现场勘查费、</w:t>
      </w:r>
      <w:r w:rsidR="00F748DF" w:rsidRPr="005A620E">
        <w:rPr>
          <w:rFonts w:ascii="仿宋_GB2312" w:eastAsia="仿宋_GB2312" w:hint="eastAsia"/>
          <w:sz w:val="32"/>
          <w:szCs w:val="32"/>
        </w:rPr>
        <w:t>专项</w:t>
      </w:r>
      <w:r w:rsidR="003766DA">
        <w:rPr>
          <w:rFonts w:ascii="仿宋_GB2312" w:eastAsia="仿宋_GB2312" w:hint="eastAsia"/>
          <w:sz w:val="32"/>
          <w:szCs w:val="32"/>
        </w:rPr>
        <w:t>检查</w:t>
      </w:r>
      <w:r w:rsidR="00F748DF" w:rsidRPr="005A620E">
        <w:rPr>
          <w:rFonts w:ascii="仿宋_GB2312" w:eastAsia="仿宋_GB2312" w:hint="eastAsia"/>
          <w:sz w:val="32"/>
          <w:szCs w:val="32"/>
        </w:rPr>
        <w:t>检测费</w:t>
      </w:r>
      <w:r w:rsidRPr="005A620E">
        <w:rPr>
          <w:rFonts w:ascii="仿宋_GB2312" w:eastAsia="仿宋_GB2312" w:hint="eastAsia"/>
          <w:sz w:val="32"/>
          <w:szCs w:val="32"/>
        </w:rPr>
        <w:t>。</w:t>
      </w:r>
    </w:p>
    <w:p w:rsidR="007D71D8" w:rsidRDefault="00F60655" w:rsidP="00F60655">
      <w:pPr>
        <w:autoSpaceDE w:val="0"/>
        <w:autoSpaceDN w:val="0"/>
        <w:adjustRightInd w:val="0"/>
        <w:ind w:firstLineChars="200" w:firstLine="640"/>
        <w:jc w:val="left"/>
        <w:rPr>
          <w:rFonts w:ascii="仿宋_GB2312" w:eastAsia="仿宋_GB2312"/>
          <w:sz w:val="32"/>
          <w:szCs w:val="32"/>
        </w:rPr>
      </w:pPr>
      <w:r w:rsidRPr="005A620E">
        <w:rPr>
          <w:rFonts w:ascii="仿宋_GB2312" w:eastAsia="仿宋_GB2312" w:hint="eastAsia"/>
          <w:sz w:val="32"/>
          <w:szCs w:val="32"/>
        </w:rPr>
        <w:t>（一）现场勘查费指根据养护工程项目实际需求开展必要的路线测量和地质勘察以及现场调查工作所需的费用。</w:t>
      </w:r>
    </w:p>
    <w:p w:rsidR="007D71D8" w:rsidRDefault="007D71D8" w:rsidP="00F60655">
      <w:pPr>
        <w:autoSpaceDE w:val="0"/>
        <w:autoSpaceDN w:val="0"/>
        <w:adjustRightInd w:val="0"/>
        <w:ind w:firstLineChars="200" w:firstLine="640"/>
        <w:jc w:val="left"/>
        <w:rPr>
          <w:rFonts w:ascii="仿宋_GB2312" w:eastAsia="仿宋_GB2312"/>
          <w:sz w:val="32"/>
          <w:szCs w:val="32"/>
        </w:rPr>
      </w:pPr>
      <w:r w:rsidRPr="005A620E">
        <w:rPr>
          <w:rFonts w:ascii="仿宋_GB2312" w:eastAsia="仿宋_GB2312" w:hint="eastAsia"/>
          <w:sz w:val="32"/>
          <w:szCs w:val="32"/>
        </w:rPr>
        <w:t>（二）专项</w:t>
      </w:r>
      <w:r>
        <w:rPr>
          <w:rFonts w:ascii="仿宋_GB2312" w:eastAsia="仿宋_GB2312" w:hint="eastAsia"/>
          <w:sz w:val="32"/>
          <w:szCs w:val="32"/>
        </w:rPr>
        <w:t>检查</w:t>
      </w:r>
      <w:r w:rsidRPr="005A620E">
        <w:rPr>
          <w:rFonts w:ascii="仿宋_GB2312" w:eastAsia="仿宋_GB2312" w:hint="eastAsia"/>
          <w:sz w:val="32"/>
          <w:szCs w:val="32"/>
        </w:rPr>
        <w:t>检测费</w:t>
      </w:r>
      <w:r w:rsidR="00EB17E3">
        <w:rPr>
          <w:rFonts w:ascii="仿宋_GB2312" w:eastAsia="仿宋_GB2312" w:hint="eastAsia"/>
          <w:sz w:val="32"/>
          <w:szCs w:val="32"/>
        </w:rPr>
        <w:t>包括一般和特殊</w:t>
      </w:r>
      <w:r w:rsidR="0084611C">
        <w:rPr>
          <w:rFonts w:ascii="仿宋_GB2312" w:eastAsia="仿宋_GB2312" w:hint="eastAsia"/>
          <w:sz w:val="32"/>
          <w:szCs w:val="32"/>
        </w:rPr>
        <w:t>两</w:t>
      </w:r>
      <w:r w:rsidR="00EB17E3">
        <w:rPr>
          <w:rFonts w:ascii="仿宋_GB2312" w:eastAsia="仿宋_GB2312" w:hint="eastAsia"/>
          <w:sz w:val="32"/>
          <w:szCs w:val="32"/>
        </w:rPr>
        <w:t>类</w:t>
      </w:r>
    </w:p>
    <w:p w:rsidR="003766DA" w:rsidRDefault="00EB17E3" w:rsidP="00F60655">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一般</w:t>
      </w:r>
      <w:r w:rsidR="00D00324">
        <w:rPr>
          <w:rFonts w:ascii="仿宋_GB2312" w:eastAsia="仿宋_GB2312" w:hint="eastAsia"/>
          <w:sz w:val="32"/>
          <w:szCs w:val="32"/>
        </w:rPr>
        <w:t>专项检查检测费</w:t>
      </w:r>
      <w:r w:rsidR="00F60655" w:rsidRPr="005A620E">
        <w:rPr>
          <w:rFonts w:ascii="仿宋_GB2312" w:eastAsia="仿宋_GB2312" w:hint="eastAsia"/>
          <w:sz w:val="32"/>
          <w:szCs w:val="32"/>
        </w:rPr>
        <w:t>指根据养护工程设计需要，借助专用设备或方法对公路技术指标开展的检查、试验、测量、计算分析所需的费用。</w:t>
      </w:r>
    </w:p>
    <w:p w:rsidR="003766DA" w:rsidRPr="00467B14" w:rsidRDefault="00783D48" w:rsidP="003766DA">
      <w:pPr>
        <w:ind w:firstLineChars="200" w:firstLine="640"/>
        <w:jc w:val="left"/>
        <w:rPr>
          <w:rFonts w:ascii="仿宋_GB2312" w:eastAsia="仿宋_GB2312"/>
          <w:sz w:val="32"/>
          <w:szCs w:val="32"/>
        </w:rPr>
      </w:pPr>
      <w:r>
        <w:rPr>
          <w:rFonts w:ascii="仿宋_GB2312" w:eastAsia="仿宋_GB2312" w:hint="eastAsia"/>
          <w:sz w:val="32"/>
          <w:szCs w:val="32"/>
        </w:rPr>
        <w:t>特殊专项检查检测费是指</w:t>
      </w:r>
      <w:r w:rsidR="003766DA">
        <w:rPr>
          <w:rFonts w:ascii="仿宋_GB2312" w:eastAsia="仿宋_GB2312" w:hint="eastAsia"/>
          <w:sz w:val="32"/>
          <w:szCs w:val="32"/>
        </w:rPr>
        <w:t>应由养护管理部门负责的</w:t>
      </w:r>
      <w:r w:rsidR="003766DA" w:rsidRPr="00467B14">
        <w:rPr>
          <w:rFonts w:ascii="仿宋_GB2312" w:eastAsia="仿宋_GB2312" w:hint="eastAsia"/>
          <w:sz w:val="32"/>
          <w:szCs w:val="32"/>
        </w:rPr>
        <w:t>结构层完整性探</w:t>
      </w:r>
      <w:r w:rsidR="003766DA" w:rsidRPr="00467B14">
        <w:rPr>
          <w:rFonts w:eastAsia="仿宋_GB2312" w:hint="eastAsia"/>
          <w:sz w:val="32"/>
          <w:szCs w:val="32"/>
        </w:rPr>
        <w:t>地</w:t>
      </w:r>
      <w:r w:rsidR="003766DA" w:rsidRPr="00467B14">
        <w:rPr>
          <w:rFonts w:ascii="仿宋_GB2312" w:eastAsia="仿宋_GB2312" w:hint="eastAsia"/>
          <w:sz w:val="32"/>
          <w:szCs w:val="32"/>
        </w:rPr>
        <w:t>雷达检测、筑路材料性能试验、路面结构参数</w:t>
      </w:r>
      <w:r w:rsidR="00EB00AC">
        <w:rPr>
          <w:rFonts w:ascii="仿宋_GB2312" w:eastAsia="仿宋_GB2312" w:hint="eastAsia"/>
          <w:sz w:val="32"/>
          <w:szCs w:val="32"/>
        </w:rPr>
        <w:t>（</w:t>
      </w:r>
      <w:r w:rsidR="00EB17E3">
        <w:rPr>
          <w:rFonts w:ascii="仿宋_GB2312" w:eastAsia="仿宋_GB2312" w:hint="eastAsia"/>
          <w:sz w:val="32"/>
          <w:szCs w:val="32"/>
        </w:rPr>
        <w:t>各结构层模量</w:t>
      </w:r>
      <w:r w:rsidR="00EB00AC">
        <w:rPr>
          <w:rFonts w:ascii="仿宋_GB2312" w:eastAsia="仿宋_GB2312" w:hint="eastAsia"/>
          <w:sz w:val="32"/>
          <w:szCs w:val="32"/>
        </w:rPr>
        <w:t>）</w:t>
      </w:r>
      <w:r w:rsidR="003766DA" w:rsidRPr="00467B14">
        <w:rPr>
          <w:rFonts w:ascii="仿宋_GB2312" w:eastAsia="仿宋_GB2312" w:hint="eastAsia"/>
          <w:sz w:val="32"/>
          <w:szCs w:val="32"/>
        </w:rPr>
        <w:t>检测，如实际发生时可参照《北京市道路工程试验检测费用定额》的有关规定按实计取</w:t>
      </w:r>
      <w:r w:rsidR="0084611C">
        <w:rPr>
          <w:rFonts w:ascii="仿宋_GB2312" w:eastAsia="仿宋_GB2312" w:hint="eastAsia"/>
          <w:sz w:val="32"/>
          <w:szCs w:val="32"/>
        </w:rPr>
        <w:t>;疏堵工程</w:t>
      </w:r>
      <w:r w:rsidR="0084611C">
        <w:rPr>
          <w:rFonts w:ascii="仿宋_GB2312" w:eastAsia="仿宋_GB2312" w:hint="eastAsia"/>
          <w:sz w:val="32"/>
          <w:szCs w:val="32"/>
        </w:rPr>
        <w:lastRenderedPageBreak/>
        <w:t>的方案设计</w:t>
      </w:r>
      <w:r w:rsidR="00DE6550">
        <w:rPr>
          <w:rFonts w:ascii="仿宋_GB2312" w:eastAsia="仿宋_GB2312" w:hint="eastAsia"/>
          <w:sz w:val="32"/>
          <w:szCs w:val="32"/>
        </w:rPr>
        <w:t>费</w:t>
      </w:r>
      <w:r w:rsidR="0084611C">
        <w:rPr>
          <w:rFonts w:ascii="仿宋_GB2312" w:eastAsia="仿宋_GB2312" w:hint="eastAsia"/>
          <w:sz w:val="32"/>
          <w:szCs w:val="32"/>
        </w:rPr>
        <w:t>、测量</w:t>
      </w:r>
      <w:r w:rsidR="00DE6550">
        <w:rPr>
          <w:rFonts w:ascii="仿宋_GB2312" w:eastAsia="仿宋_GB2312" w:hint="eastAsia"/>
          <w:sz w:val="32"/>
          <w:szCs w:val="32"/>
        </w:rPr>
        <w:t>费，发生时按有关规定计算。</w:t>
      </w:r>
    </w:p>
    <w:p w:rsidR="003766DA" w:rsidRDefault="00F748DF" w:rsidP="00F5049D">
      <w:pPr>
        <w:ind w:firstLineChars="200" w:firstLine="640"/>
        <w:jc w:val="left"/>
        <w:rPr>
          <w:rFonts w:ascii="仿宋_GB2312" w:eastAsia="仿宋_GB2312"/>
          <w:sz w:val="32"/>
          <w:szCs w:val="32"/>
        </w:rPr>
      </w:pPr>
      <w:r>
        <w:rPr>
          <w:rFonts w:ascii="仿宋_GB2312" w:eastAsia="仿宋_GB2312" w:hint="eastAsia"/>
          <w:sz w:val="32"/>
          <w:szCs w:val="32"/>
        </w:rPr>
        <w:t>四</w:t>
      </w:r>
      <w:r w:rsidR="00C60E12" w:rsidRPr="005A620E">
        <w:rPr>
          <w:rFonts w:ascii="仿宋_GB2312" w:eastAsia="仿宋_GB2312" w:hint="eastAsia"/>
          <w:sz w:val="32"/>
          <w:szCs w:val="32"/>
        </w:rPr>
        <w:t>、工程设计费指</w:t>
      </w:r>
      <w:r w:rsidR="003766DA">
        <w:rPr>
          <w:rFonts w:ascii="仿宋_GB2312" w:eastAsia="仿宋_GB2312" w:hint="eastAsia"/>
          <w:sz w:val="32"/>
          <w:szCs w:val="32"/>
        </w:rPr>
        <w:t>通过</w:t>
      </w:r>
      <w:r>
        <w:rPr>
          <w:rFonts w:ascii="仿宋_GB2312" w:eastAsia="仿宋_GB2312" w:hint="eastAsia"/>
          <w:sz w:val="32"/>
          <w:szCs w:val="32"/>
        </w:rPr>
        <w:t>专题研究，</w:t>
      </w:r>
      <w:r w:rsidR="00C60E12" w:rsidRPr="005A620E">
        <w:rPr>
          <w:rFonts w:ascii="仿宋_GB2312" w:eastAsia="仿宋_GB2312" w:hint="eastAsia"/>
          <w:sz w:val="32"/>
          <w:szCs w:val="32"/>
        </w:rPr>
        <w:t>依据现场勘查、专项</w:t>
      </w:r>
      <w:r w:rsidR="003766DA">
        <w:rPr>
          <w:rFonts w:ascii="仿宋_GB2312" w:eastAsia="仿宋_GB2312" w:hint="eastAsia"/>
          <w:sz w:val="32"/>
          <w:szCs w:val="32"/>
        </w:rPr>
        <w:t>检查</w:t>
      </w:r>
      <w:r w:rsidR="00C60E12" w:rsidRPr="005A620E">
        <w:rPr>
          <w:rFonts w:ascii="仿宋_GB2312" w:eastAsia="仿宋_GB2312" w:hint="eastAsia"/>
          <w:sz w:val="32"/>
          <w:szCs w:val="32"/>
        </w:rPr>
        <w:t>检测</w:t>
      </w:r>
      <w:r w:rsidR="003766DA">
        <w:rPr>
          <w:rFonts w:ascii="仿宋_GB2312" w:eastAsia="仿宋_GB2312" w:hint="eastAsia"/>
          <w:sz w:val="32"/>
          <w:szCs w:val="32"/>
        </w:rPr>
        <w:t>、专题研究</w:t>
      </w:r>
      <w:r w:rsidR="00C60E12" w:rsidRPr="005A620E">
        <w:rPr>
          <w:rFonts w:ascii="仿宋_GB2312" w:eastAsia="仿宋_GB2312" w:hint="eastAsia"/>
          <w:sz w:val="32"/>
          <w:szCs w:val="32"/>
        </w:rPr>
        <w:t>等资料进行方案设计和施工图设计所需的费用。</w:t>
      </w:r>
    </w:p>
    <w:p w:rsidR="00D00324" w:rsidRPr="00783D48" w:rsidRDefault="00631928" w:rsidP="00D00324">
      <w:pPr>
        <w:ind w:firstLineChars="200" w:firstLine="640"/>
        <w:jc w:val="left"/>
        <w:rPr>
          <w:rFonts w:ascii="仿宋_GB2312" w:eastAsia="仿宋_GB2312"/>
          <w:sz w:val="32"/>
          <w:szCs w:val="32"/>
        </w:rPr>
      </w:pPr>
      <w:r w:rsidRPr="00783D48">
        <w:rPr>
          <w:rFonts w:ascii="仿宋_GB2312" w:eastAsia="仿宋_GB2312" w:hint="eastAsia"/>
          <w:sz w:val="32"/>
          <w:szCs w:val="32"/>
        </w:rPr>
        <w:t>五</w:t>
      </w:r>
      <w:r w:rsidR="00D501DE" w:rsidRPr="00783D48">
        <w:rPr>
          <w:rFonts w:ascii="仿宋_GB2312" w:eastAsia="仿宋_GB2312" w:hint="eastAsia"/>
          <w:sz w:val="32"/>
          <w:szCs w:val="32"/>
        </w:rPr>
        <w:t>、</w:t>
      </w:r>
      <w:r w:rsidR="00D00324" w:rsidRPr="00783D48">
        <w:rPr>
          <w:rFonts w:ascii="仿宋_GB2312" w:eastAsia="仿宋_GB2312" w:hint="eastAsia"/>
          <w:sz w:val="32"/>
          <w:szCs w:val="32"/>
        </w:rPr>
        <w:t>计算方法</w:t>
      </w:r>
    </w:p>
    <w:p w:rsidR="00D00324" w:rsidRPr="00783D48" w:rsidRDefault="00D00324" w:rsidP="00D00324">
      <w:pPr>
        <w:ind w:firstLineChars="200" w:firstLine="640"/>
        <w:jc w:val="left"/>
        <w:rPr>
          <w:rFonts w:ascii="仿宋_GB2312" w:eastAsia="仿宋_GB2312"/>
          <w:sz w:val="32"/>
          <w:szCs w:val="32"/>
        </w:rPr>
      </w:pPr>
      <w:r w:rsidRPr="00783D48">
        <w:rPr>
          <w:rFonts w:ascii="仿宋_GB2312" w:eastAsia="仿宋_GB2312" w:hint="eastAsia"/>
          <w:sz w:val="32"/>
          <w:szCs w:val="32"/>
        </w:rPr>
        <w:t>养护工程勘察设计费=</w:t>
      </w:r>
      <w:r w:rsidR="00DF2919" w:rsidRPr="00783D48">
        <w:rPr>
          <w:rFonts w:ascii="仿宋_GB2312" w:eastAsia="仿宋_GB2312" w:hint="eastAsia"/>
          <w:sz w:val="32"/>
          <w:szCs w:val="32"/>
        </w:rPr>
        <w:t>定额建筑安装工程费</w:t>
      </w:r>
      <w:r w:rsidR="00DF2919" w:rsidRPr="00783D48">
        <w:rPr>
          <w:rFonts w:ascii="Arial" w:hAnsi="Arial" w:cs="Arial" w:hint="eastAsia"/>
          <w:szCs w:val="21"/>
        </w:rPr>
        <w:t>×</w:t>
      </w:r>
      <w:r w:rsidRPr="00783D48">
        <w:rPr>
          <w:rFonts w:ascii="仿宋_GB2312" w:eastAsia="仿宋_GB2312" w:hint="eastAsia"/>
          <w:sz w:val="32"/>
          <w:szCs w:val="32"/>
        </w:rPr>
        <w:t>养护工程</w:t>
      </w:r>
      <w:r w:rsidR="00262AEC" w:rsidRPr="00553999">
        <w:rPr>
          <w:rFonts w:ascii="仿宋_GB2312" w:eastAsia="仿宋_GB2312" w:hint="eastAsia"/>
          <w:sz w:val="32"/>
          <w:szCs w:val="32"/>
        </w:rPr>
        <w:t>现场</w:t>
      </w:r>
      <w:r w:rsidRPr="00783D48">
        <w:rPr>
          <w:rFonts w:ascii="仿宋_GB2312" w:eastAsia="仿宋_GB2312" w:hint="eastAsia"/>
          <w:sz w:val="32"/>
          <w:szCs w:val="32"/>
        </w:rPr>
        <w:t>勘查及设计费率</w:t>
      </w:r>
      <w:r w:rsidRPr="00783D48">
        <w:rPr>
          <w:rFonts w:ascii="Arial" w:hAnsi="Arial" w:cs="Arial" w:hint="eastAsia"/>
          <w:szCs w:val="21"/>
        </w:rPr>
        <w:t>×</w:t>
      </w:r>
      <w:r w:rsidRPr="00783D48">
        <w:rPr>
          <w:rFonts w:ascii="仿宋_GB2312" w:eastAsia="仿宋_GB2312" w:hint="eastAsia"/>
          <w:sz w:val="32"/>
          <w:szCs w:val="32"/>
        </w:rPr>
        <w:t>各专业综合调整系数+</w:t>
      </w:r>
      <w:r w:rsidR="00783D48">
        <w:rPr>
          <w:rFonts w:ascii="仿宋_GB2312" w:eastAsia="仿宋_GB2312" w:hint="eastAsia"/>
          <w:sz w:val="32"/>
          <w:szCs w:val="32"/>
        </w:rPr>
        <w:t>特殊专项检查</w:t>
      </w:r>
      <w:r w:rsidRPr="00783D48">
        <w:rPr>
          <w:rFonts w:ascii="仿宋_GB2312" w:eastAsia="仿宋_GB2312" w:hint="eastAsia"/>
          <w:sz w:val="32"/>
          <w:szCs w:val="32"/>
        </w:rPr>
        <w:t>检测费</w:t>
      </w:r>
      <w:r w:rsidR="00783D48">
        <w:rPr>
          <w:rFonts w:ascii="仿宋_GB2312" w:eastAsia="仿宋_GB2312" w:hint="eastAsia"/>
          <w:sz w:val="32"/>
          <w:szCs w:val="32"/>
        </w:rPr>
        <w:t>。</w:t>
      </w:r>
    </w:p>
    <w:p w:rsidR="00167E64" w:rsidRPr="005A620E" w:rsidRDefault="00783D48" w:rsidP="00FD24B4">
      <w:pPr>
        <w:ind w:firstLineChars="200" w:firstLine="640"/>
        <w:jc w:val="left"/>
        <w:rPr>
          <w:rFonts w:ascii="仿宋_GB2312" w:eastAsia="仿宋_GB2312"/>
          <w:sz w:val="32"/>
          <w:szCs w:val="32"/>
        </w:rPr>
      </w:pPr>
      <w:r>
        <w:rPr>
          <w:rFonts w:ascii="仿宋_GB2312" w:eastAsia="仿宋_GB2312" w:hint="eastAsia"/>
          <w:sz w:val="32"/>
          <w:szCs w:val="32"/>
        </w:rPr>
        <w:t>六</w:t>
      </w:r>
      <w:r w:rsidR="00646B6A" w:rsidRPr="005A620E">
        <w:rPr>
          <w:rFonts w:ascii="仿宋_GB2312" w:eastAsia="仿宋_GB2312" w:hint="eastAsia"/>
          <w:sz w:val="32"/>
          <w:szCs w:val="32"/>
        </w:rPr>
        <w:t>、</w:t>
      </w:r>
      <w:r w:rsidR="00D30703" w:rsidRPr="005A620E">
        <w:rPr>
          <w:rFonts w:ascii="仿宋_GB2312" w:eastAsia="仿宋_GB2312" w:hint="eastAsia"/>
          <w:sz w:val="32"/>
          <w:szCs w:val="32"/>
        </w:rPr>
        <w:t>综合调整系数中</w:t>
      </w:r>
      <w:r w:rsidR="00A574BD" w:rsidRPr="005A620E">
        <w:rPr>
          <w:rFonts w:ascii="仿宋_GB2312" w:eastAsia="仿宋_GB2312" w:hint="eastAsia"/>
          <w:sz w:val="32"/>
          <w:szCs w:val="32"/>
        </w:rPr>
        <w:t>已</w:t>
      </w:r>
      <w:r w:rsidR="00D30703" w:rsidRPr="005A620E">
        <w:rPr>
          <w:rFonts w:ascii="仿宋_GB2312" w:eastAsia="仿宋_GB2312" w:hint="eastAsia"/>
          <w:sz w:val="32"/>
          <w:szCs w:val="32"/>
        </w:rPr>
        <w:t>考虑不同专业建设项目、</w:t>
      </w:r>
      <w:r w:rsidR="00224C47" w:rsidRPr="005A620E">
        <w:rPr>
          <w:rFonts w:ascii="仿宋_GB2312" w:eastAsia="仿宋_GB2312" w:hint="eastAsia"/>
          <w:sz w:val="32"/>
          <w:szCs w:val="32"/>
        </w:rPr>
        <w:t>养护工程</w:t>
      </w:r>
      <w:r w:rsidR="00D131F7" w:rsidRPr="005A620E">
        <w:rPr>
          <w:rFonts w:ascii="仿宋_GB2312" w:eastAsia="仿宋_GB2312" w:hint="eastAsia"/>
          <w:sz w:val="32"/>
          <w:szCs w:val="32"/>
        </w:rPr>
        <w:t>现场勘查及</w:t>
      </w:r>
      <w:r w:rsidR="00D30703" w:rsidRPr="005A620E">
        <w:rPr>
          <w:rFonts w:ascii="仿宋_GB2312" w:eastAsia="仿宋_GB2312" w:hint="eastAsia"/>
          <w:sz w:val="32"/>
          <w:szCs w:val="32"/>
        </w:rPr>
        <w:t>设计复杂程度、编制</w:t>
      </w:r>
      <w:r w:rsidR="00224C47" w:rsidRPr="005A620E">
        <w:rPr>
          <w:rFonts w:ascii="仿宋_GB2312" w:eastAsia="仿宋_GB2312" w:hint="eastAsia"/>
          <w:sz w:val="32"/>
          <w:szCs w:val="32"/>
        </w:rPr>
        <w:t>养护</w:t>
      </w:r>
      <w:r w:rsidR="00D30703" w:rsidRPr="005A620E">
        <w:rPr>
          <w:rFonts w:ascii="仿宋_GB2312" w:eastAsia="仿宋_GB2312" w:hint="eastAsia"/>
          <w:sz w:val="32"/>
          <w:szCs w:val="32"/>
        </w:rPr>
        <w:t>工程施工图预算等相关费用</w:t>
      </w:r>
      <w:r w:rsidR="00312E75" w:rsidRPr="005A620E">
        <w:rPr>
          <w:rFonts w:ascii="仿宋_GB2312" w:eastAsia="仿宋_GB2312" w:hint="eastAsia"/>
          <w:sz w:val="32"/>
          <w:szCs w:val="32"/>
        </w:rPr>
        <w:t>，</w:t>
      </w:r>
      <w:r w:rsidR="00CB3E77" w:rsidRPr="005A620E">
        <w:rPr>
          <w:rFonts w:ascii="仿宋_GB2312" w:eastAsia="仿宋_GB2312" w:hint="eastAsia"/>
          <w:sz w:val="32"/>
          <w:szCs w:val="32"/>
        </w:rPr>
        <w:t>按</w:t>
      </w:r>
      <w:r w:rsidR="008653E4" w:rsidRPr="005A620E">
        <w:rPr>
          <w:rFonts w:ascii="仿宋_GB2312" w:eastAsia="仿宋_GB2312" w:hint="eastAsia"/>
          <w:sz w:val="32"/>
          <w:szCs w:val="32"/>
        </w:rPr>
        <w:t>《各专业综合调整系数表》</w:t>
      </w:r>
      <w:r w:rsidR="00CB3E77" w:rsidRPr="005A620E">
        <w:rPr>
          <w:rFonts w:ascii="仿宋_GB2312" w:eastAsia="仿宋_GB2312" w:hint="eastAsia"/>
          <w:sz w:val="32"/>
          <w:szCs w:val="32"/>
        </w:rPr>
        <w:t>（附表二）</w:t>
      </w:r>
      <w:r w:rsidR="00FD24B4" w:rsidRPr="005A620E">
        <w:rPr>
          <w:rFonts w:ascii="仿宋_GB2312" w:eastAsia="仿宋_GB2312" w:hint="eastAsia"/>
          <w:sz w:val="32"/>
          <w:szCs w:val="32"/>
        </w:rPr>
        <w:t>计取</w:t>
      </w:r>
      <w:r w:rsidR="00312E75" w:rsidRPr="005A620E">
        <w:rPr>
          <w:rFonts w:ascii="仿宋_GB2312" w:eastAsia="仿宋_GB2312" w:hint="eastAsia"/>
          <w:sz w:val="32"/>
          <w:szCs w:val="32"/>
        </w:rPr>
        <w:t>。</w:t>
      </w:r>
    </w:p>
    <w:p w:rsidR="00295A03" w:rsidRPr="005A620E" w:rsidRDefault="00783D48" w:rsidP="00FD24B4">
      <w:pPr>
        <w:ind w:firstLineChars="200" w:firstLine="640"/>
        <w:jc w:val="left"/>
        <w:rPr>
          <w:rFonts w:ascii="仿宋_GB2312" w:eastAsia="仿宋_GB2312"/>
          <w:sz w:val="32"/>
          <w:szCs w:val="32"/>
        </w:rPr>
      </w:pPr>
      <w:r>
        <w:rPr>
          <w:rFonts w:ascii="仿宋_GB2312" w:eastAsia="仿宋_GB2312" w:hint="eastAsia"/>
          <w:sz w:val="32"/>
          <w:szCs w:val="32"/>
        </w:rPr>
        <w:t>七</w:t>
      </w:r>
      <w:r w:rsidR="00295A03" w:rsidRPr="005A620E">
        <w:rPr>
          <w:rFonts w:ascii="仿宋_GB2312" w:eastAsia="仿宋_GB2312" w:hint="eastAsia"/>
          <w:sz w:val="32"/>
          <w:szCs w:val="32"/>
        </w:rPr>
        <w:t>、</w:t>
      </w:r>
      <w:r w:rsidR="00224C47" w:rsidRPr="005A620E">
        <w:rPr>
          <w:rFonts w:ascii="仿宋_GB2312" w:eastAsia="仿宋_GB2312" w:hint="eastAsia"/>
          <w:sz w:val="32"/>
          <w:szCs w:val="32"/>
        </w:rPr>
        <w:t>养护工程</w:t>
      </w:r>
      <w:r w:rsidR="00D131F7" w:rsidRPr="005A620E">
        <w:rPr>
          <w:rFonts w:ascii="仿宋_GB2312" w:eastAsia="仿宋_GB2312" w:hint="eastAsia"/>
          <w:sz w:val="32"/>
          <w:szCs w:val="32"/>
        </w:rPr>
        <w:t>现场</w:t>
      </w:r>
      <w:r w:rsidR="00D131F7" w:rsidRPr="005A620E">
        <w:rPr>
          <w:rFonts w:ascii="仿宋_GB2312" w:eastAsia="仿宋_GB2312"/>
          <w:sz w:val="32"/>
          <w:szCs w:val="32"/>
        </w:rPr>
        <w:t>勘</w:t>
      </w:r>
      <w:r w:rsidR="00D131F7" w:rsidRPr="005A620E">
        <w:rPr>
          <w:rFonts w:ascii="仿宋_GB2312" w:eastAsia="仿宋_GB2312" w:hint="eastAsia"/>
          <w:sz w:val="32"/>
          <w:szCs w:val="32"/>
        </w:rPr>
        <w:t>查及</w:t>
      </w:r>
      <w:r w:rsidR="00295A03" w:rsidRPr="005A620E">
        <w:rPr>
          <w:rFonts w:ascii="仿宋_GB2312" w:eastAsia="仿宋_GB2312" w:hint="eastAsia"/>
          <w:sz w:val="32"/>
          <w:szCs w:val="32"/>
        </w:rPr>
        <w:t>设计</w:t>
      </w:r>
      <w:r w:rsidR="00295A03" w:rsidRPr="005A620E">
        <w:rPr>
          <w:rFonts w:ascii="仿宋_GB2312" w:eastAsia="仿宋_GB2312"/>
          <w:sz w:val="32"/>
          <w:szCs w:val="32"/>
        </w:rPr>
        <w:t>费</w:t>
      </w:r>
      <w:r w:rsidR="00295A03" w:rsidRPr="005A620E">
        <w:rPr>
          <w:rFonts w:ascii="仿宋_GB2312" w:eastAsia="仿宋_GB2312" w:hint="eastAsia"/>
          <w:sz w:val="32"/>
          <w:szCs w:val="32"/>
        </w:rPr>
        <w:t>中，</w:t>
      </w:r>
      <w:r w:rsidR="00F60655" w:rsidRPr="005A620E">
        <w:rPr>
          <w:rFonts w:ascii="仿宋_GB2312" w:eastAsia="仿宋_GB2312" w:hint="eastAsia"/>
          <w:sz w:val="32"/>
          <w:szCs w:val="32"/>
        </w:rPr>
        <w:t>道路专业</w:t>
      </w:r>
      <w:r w:rsidR="00D131F7" w:rsidRPr="005A620E">
        <w:rPr>
          <w:rFonts w:ascii="仿宋_GB2312" w:eastAsia="仿宋_GB2312" w:hint="eastAsia"/>
          <w:sz w:val="32"/>
          <w:szCs w:val="32"/>
        </w:rPr>
        <w:t>现场勘查</w:t>
      </w:r>
      <w:r w:rsidR="005D175E" w:rsidRPr="005A620E">
        <w:rPr>
          <w:rFonts w:ascii="仿宋_GB2312" w:eastAsia="仿宋_GB2312" w:hint="eastAsia"/>
          <w:sz w:val="32"/>
          <w:szCs w:val="32"/>
        </w:rPr>
        <w:t>费比例</w:t>
      </w:r>
      <w:r w:rsidR="00FA78FA" w:rsidRPr="005A620E">
        <w:rPr>
          <w:rFonts w:ascii="仿宋_GB2312" w:eastAsia="仿宋_GB2312" w:hint="eastAsia"/>
          <w:sz w:val="32"/>
          <w:szCs w:val="32"/>
        </w:rPr>
        <w:t>可</w:t>
      </w:r>
      <w:r w:rsidR="005D175E" w:rsidRPr="005A620E">
        <w:rPr>
          <w:rFonts w:ascii="仿宋_GB2312" w:eastAsia="仿宋_GB2312" w:hint="eastAsia"/>
          <w:sz w:val="32"/>
          <w:szCs w:val="32"/>
        </w:rPr>
        <w:t>按15%计取；</w:t>
      </w:r>
      <w:r w:rsidR="00295A03" w:rsidRPr="005A620E">
        <w:rPr>
          <w:rFonts w:ascii="仿宋_GB2312" w:eastAsia="仿宋_GB2312" w:hint="eastAsia"/>
          <w:sz w:val="32"/>
          <w:szCs w:val="32"/>
        </w:rPr>
        <w:t>设计费比例</w:t>
      </w:r>
      <w:r w:rsidR="00FA78FA" w:rsidRPr="005A620E">
        <w:rPr>
          <w:rFonts w:ascii="仿宋_GB2312" w:eastAsia="仿宋_GB2312" w:hint="eastAsia"/>
          <w:sz w:val="32"/>
          <w:szCs w:val="32"/>
        </w:rPr>
        <w:t>可</w:t>
      </w:r>
      <w:r w:rsidR="00C02588" w:rsidRPr="005A620E">
        <w:rPr>
          <w:rFonts w:ascii="仿宋_GB2312" w:eastAsia="仿宋_GB2312" w:hint="eastAsia"/>
          <w:sz w:val="32"/>
          <w:szCs w:val="32"/>
        </w:rPr>
        <w:t>按</w:t>
      </w:r>
      <w:r w:rsidR="00295A03" w:rsidRPr="005A620E">
        <w:rPr>
          <w:rFonts w:ascii="仿宋_GB2312" w:eastAsia="仿宋_GB2312" w:hint="eastAsia"/>
          <w:sz w:val="32"/>
          <w:szCs w:val="32"/>
        </w:rPr>
        <w:t>85%</w:t>
      </w:r>
      <w:r w:rsidR="00C02588" w:rsidRPr="005A620E">
        <w:rPr>
          <w:rFonts w:ascii="仿宋_GB2312" w:eastAsia="仿宋_GB2312" w:hint="eastAsia"/>
          <w:sz w:val="32"/>
          <w:szCs w:val="32"/>
        </w:rPr>
        <w:t>计取</w:t>
      </w:r>
      <w:r w:rsidR="00F60655" w:rsidRPr="005A620E">
        <w:rPr>
          <w:rFonts w:ascii="仿宋_GB2312" w:eastAsia="仿宋_GB2312" w:hint="eastAsia"/>
          <w:sz w:val="32"/>
          <w:szCs w:val="32"/>
        </w:rPr>
        <w:t>；桥梁、隧道</w:t>
      </w:r>
      <w:proofErr w:type="gramStart"/>
      <w:r w:rsidR="00F60655" w:rsidRPr="005A620E">
        <w:rPr>
          <w:rFonts w:ascii="仿宋_GB2312" w:eastAsia="仿宋_GB2312" w:hint="eastAsia"/>
          <w:sz w:val="32"/>
          <w:szCs w:val="32"/>
        </w:rPr>
        <w:t>业</w:t>
      </w:r>
      <w:r w:rsidR="00D131F7" w:rsidRPr="005A620E">
        <w:rPr>
          <w:rFonts w:ascii="仿宋_GB2312" w:eastAsia="仿宋_GB2312" w:hint="eastAsia"/>
          <w:sz w:val="32"/>
          <w:szCs w:val="32"/>
        </w:rPr>
        <w:t>现场</w:t>
      </w:r>
      <w:proofErr w:type="gramEnd"/>
      <w:r w:rsidR="00D131F7" w:rsidRPr="005A620E">
        <w:rPr>
          <w:rFonts w:ascii="仿宋_GB2312" w:eastAsia="仿宋_GB2312" w:hint="eastAsia"/>
          <w:sz w:val="32"/>
          <w:szCs w:val="32"/>
        </w:rPr>
        <w:t>勘查</w:t>
      </w:r>
      <w:r w:rsidR="00F60655" w:rsidRPr="005A620E">
        <w:rPr>
          <w:rFonts w:ascii="仿宋_GB2312" w:eastAsia="仿宋_GB2312" w:hint="eastAsia"/>
          <w:sz w:val="32"/>
          <w:szCs w:val="32"/>
        </w:rPr>
        <w:t>费比例可按</w:t>
      </w:r>
      <w:r w:rsidR="005F5F2E" w:rsidRPr="005A620E">
        <w:rPr>
          <w:rFonts w:ascii="仿宋_GB2312" w:eastAsia="仿宋_GB2312" w:hint="eastAsia"/>
          <w:sz w:val="32"/>
          <w:szCs w:val="32"/>
        </w:rPr>
        <w:t>40</w:t>
      </w:r>
      <w:r w:rsidR="00F60655" w:rsidRPr="005A620E">
        <w:rPr>
          <w:rFonts w:ascii="仿宋_GB2312" w:eastAsia="仿宋_GB2312" w:hint="eastAsia"/>
          <w:sz w:val="32"/>
          <w:szCs w:val="32"/>
        </w:rPr>
        <w:t>%计取；设计费比例可按</w:t>
      </w:r>
      <w:r w:rsidR="005F5F2E" w:rsidRPr="005A620E">
        <w:rPr>
          <w:rFonts w:ascii="仿宋_GB2312" w:eastAsia="仿宋_GB2312" w:hint="eastAsia"/>
          <w:sz w:val="32"/>
          <w:szCs w:val="32"/>
        </w:rPr>
        <w:t>60</w:t>
      </w:r>
      <w:r w:rsidR="00F60655" w:rsidRPr="005A620E">
        <w:rPr>
          <w:rFonts w:ascii="仿宋_GB2312" w:eastAsia="仿宋_GB2312" w:hint="eastAsia"/>
          <w:sz w:val="32"/>
          <w:szCs w:val="32"/>
        </w:rPr>
        <w:t>%计取</w:t>
      </w:r>
      <w:r w:rsidR="00813128">
        <w:rPr>
          <w:rFonts w:ascii="仿宋_GB2312" w:eastAsia="仿宋_GB2312" w:hint="eastAsia"/>
          <w:sz w:val="32"/>
          <w:szCs w:val="32"/>
        </w:rPr>
        <w:t>。</w:t>
      </w:r>
    </w:p>
    <w:p w:rsidR="00931921" w:rsidRPr="005A620E" w:rsidRDefault="00931921">
      <w:pPr>
        <w:widowControl/>
        <w:jc w:val="left"/>
        <w:rPr>
          <w:rFonts w:ascii="仿宋_GB2312" w:eastAsia="仿宋_GB2312"/>
          <w:b/>
        </w:rPr>
      </w:pPr>
      <w:r w:rsidRPr="005A620E">
        <w:rPr>
          <w:rFonts w:ascii="仿宋_GB2312" w:eastAsia="仿宋_GB2312"/>
          <w:b/>
        </w:rPr>
        <w:br w:type="page"/>
      </w:r>
    </w:p>
    <w:p w:rsidR="00A7222E" w:rsidRPr="005A620E" w:rsidRDefault="00A7222E" w:rsidP="00A7222E">
      <w:pPr>
        <w:jc w:val="left"/>
        <w:rPr>
          <w:rFonts w:ascii="仿宋_GB2312" w:eastAsia="仿宋_GB2312"/>
          <w:b/>
          <w:sz w:val="36"/>
          <w:szCs w:val="36"/>
        </w:rPr>
      </w:pPr>
      <w:r w:rsidRPr="005A620E">
        <w:rPr>
          <w:rFonts w:hint="eastAsia"/>
          <w:b/>
          <w:sz w:val="36"/>
          <w:szCs w:val="36"/>
        </w:rPr>
        <w:t>附表</w:t>
      </w:r>
      <w:proofErr w:type="gramStart"/>
      <w:r w:rsidRPr="005A620E">
        <w:rPr>
          <w:rFonts w:hint="eastAsia"/>
          <w:b/>
          <w:sz w:val="36"/>
          <w:szCs w:val="36"/>
        </w:rPr>
        <w:t>一</w:t>
      </w:r>
      <w:proofErr w:type="gramEnd"/>
      <w:r w:rsidRPr="005A620E">
        <w:rPr>
          <w:rFonts w:hint="eastAsia"/>
          <w:b/>
          <w:sz w:val="36"/>
          <w:szCs w:val="36"/>
        </w:rPr>
        <w:t>：</w:t>
      </w:r>
    </w:p>
    <w:p w:rsidR="00FD24B4" w:rsidRPr="005A620E" w:rsidRDefault="00224C47" w:rsidP="00295A03">
      <w:pPr>
        <w:spacing w:after="240"/>
        <w:jc w:val="center"/>
        <w:rPr>
          <w:rFonts w:ascii="仿宋_GB2312" w:eastAsia="仿宋_GB2312"/>
          <w:b/>
          <w:sz w:val="48"/>
          <w:szCs w:val="48"/>
        </w:rPr>
      </w:pPr>
      <w:r w:rsidRPr="005A620E">
        <w:rPr>
          <w:rFonts w:ascii="仿宋_GB2312" w:eastAsia="仿宋_GB2312" w:hint="eastAsia"/>
          <w:b/>
          <w:sz w:val="48"/>
          <w:szCs w:val="48"/>
        </w:rPr>
        <w:t>养护工程</w:t>
      </w:r>
      <w:r w:rsidR="00D131F7" w:rsidRPr="005A620E">
        <w:rPr>
          <w:rFonts w:ascii="仿宋_GB2312" w:eastAsia="仿宋_GB2312" w:hint="eastAsia"/>
          <w:b/>
          <w:sz w:val="48"/>
          <w:szCs w:val="48"/>
        </w:rPr>
        <w:t>现场勘查</w:t>
      </w:r>
      <w:r w:rsidR="000602FF" w:rsidRPr="005A620E">
        <w:rPr>
          <w:rFonts w:ascii="仿宋_GB2312" w:eastAsia="仿宋_GB2312" w:hint="eastAsia"/>
          <w:b/>
          <w:sz w:val="48"/>
          <w:szCs w:val="48"/>
        </w:rPr>
        <w:t>及</w:t>
      </w:r>
      <w:r w:rsidR="00082446" w:rsidRPr="005A620E">
        <w:rPr>
          <w:rFonts w:ascii="仿宋_GB2312" w:eastAsia="仿宋_GB2312" w:hint="eastAsia"/>
          <w:b/>
          <w:sz w:val="48"/>
          <w:szCs w:val="48"/>
        </w:rPr>
        <w:t>设计费</w:t>
      </w:r>
      <w:r w:rsidR="003179FC">
        <w:rPr>
          <w:rFonts w:ascii="仿宋_GB2312" w:eastAsia="仿宋_GB2312" w:hint="eastAsia"/>
          <w:b/>
          <w:sz w:val="48"/>
          <w:szCs w:val="48"/>
        </w:rPr>
        <w:t>率</w:t>
      </w:r>
      <w:r w:rsidR="00082446" w:rsidRPr="005A620E">
        <w:rPr>
          <w:rFonts w:ascii="仿宋_GB2312" w:eastAsia="仿宋_GB2312" w:hint="eastAsia"/>
          <w:b/>
          <w:sz w:val="48"/>
          <w:szCs w:val="48"/>
        </w:rPr>
        <w:t>表</w:t>
      </w:r>
    </w:p>
    <w:tbl>
      <w:tblPr>
        <w:tblW w:w="9127" w:type="dxa"/>
        <w:jc w:val="center"/>
        <w:tblInd w:w="-459" w:type="dxa"/>
        <w:tblLook w:val="04A0" w:firstRow="1" w:lastRow="0" w:firstColumn="1" w:lastColumn="0" w:noHBand="0" w:noVBand="1"/>
      </w:tblPr>
      <w:tblGrid>
        <w:gridCol w:w="1662"/>
        <w:gridCol w:w="876"/>
        <w:gridCol w:w="1498"/>
        <w:gridCol w:w="4066"/>
        <w:gridCol w:w="1025"/>
      </w:tblGrid>
      <w:tr w:rsidR="00FD24B4" w:rsidRPr="005A620E" w:rsidTr="005817C7">
        <w:trPr>
          <w:trHeight w:val="567"/>
          <w:jc w:val="center"/>
        </w:trPr>
        <w:tc>
          <w:tcPr>
            <w:tcW w:w="1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4B4" w:rsidRPr="005A620E" w:rsidRDefault="003D1FC1" w:rsidP="00295A03">
            <w:pPr>
              <w:widowControl/>
              <w:spacing w:after="240"/>
              <w:jc w:val="center"/>
              <w:rPr>
                <w:rFonts w:ascii="宋体" w:eastAsia="宋体" w:hAnsi="宋体" w:cs="宋体"/>
                <w:b/>
                <w:bCs/>
                <w:color w:val="000000"/>
                <w:kern w:val="0"/>
                <w:szCs w:val="21"/>
              </w:rPr>
            </w:pPr>
            <w:r w:rsidRPr="005A620E">
              <w:rPr>
                <w:rFonts w:ascii="宋体" w:eastAsia="宋体" w:hAnsi="宋体" w:cs="宋体" w:hint="eastAsia"/>
                <w:b/>
                <w:bCs/>
                <w:color w:val="000000"/>
                <w:kern w:val="0"/>
                <w:szCs w:val="21"/>
              </w:rPr>
              <w:t>定额</w:t>
            </w:r>
            <w:r w:rsidR="00FD24B4" w:rsidRPr="005A620E">
              <w:rPr>
                <w:rFonts w:ascii="宋体" w:eastAsia="宋体" w:hAnsi="宋体" w:cs="宋体" w:hint="eastAsia"/>
                <w:b/>
                <w:bCs/>
                <w:color w:val="000000"/>
                <w:kern w:val="0"/>
                <w:szCs w:val="21"/>
              </w:rPr>
              <w:t>建筑</w:t>
            </w:r>
            <w:r w:rsidRPr="005A620E">
              <w:rPr>
                <w:rFonts w:ascii="宋体" w:eastAsia="宋体" w:hAnsi="宋体" w:cs="宋体" w:hint="eastAsia"/>
                <w:b/>
                <w:bCs/>
                <w:color w:val="000000"/>
                <w:kern w:val="0"/>
                <w:szCs w:val="21"/>
              </w:rPr>
              <w:br/>
            </w:r>
            <w:r w:rsidR="00FD24B4" w:rsidRPr="005A620E">
              <w:rPr>
                <w:rFonts w:ascii="宋体" w:eastAsia="宋体" w:hAnsi="宋体" w:cs="宋体" w:hint="eastAsia"/>
                <w:b/>
                <w:bCs/>
                <w:color w:val="000000"/>
                <w:kern w:val="0"/>
                <w:szCs w:val="21"/>
              </w:rPr>
              <w:t>安装工程费</w:t>
            </w:r>
            <w:r w:rsidR="00FD24B4" w:rsidRPr="005A620E">
              <w:rPr>
                <w:rFonts w:ascii="宋体" w:eastAsia="宋体" w:hAnsi="宋体" w:cs="宋体" w:hint="eastAsia"/>
                <w:b/>
                <w:bCs/>
                <w:color w:val="000000"/>
                <w:kern w:val="0"/>
                <w:szCs w:val="21"/>
              </w:rPr>
              <w:br/>
              <w:t>（万元）</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4B4" w:rsidRPr="005A620E" w:rsidRDefault="00FD24B4" w:rsidP="00FD24B4">
            <w:pPr>
              <w:widowControl/>
              <w:jc w:val="center"/>
              <w:rPr>
                <w:rFonts w:ascii="宋体" w:eastAsia="宋体" w:hAnsi="宋体" w:cs="宋体"/>
                <w:b/>
                <w:bCs/>
                <w:color w:val="000000"/>
                <w:kern w:val="0"/>
                <w:szCs w:val="21"/>
              </w:rPr>
            </w:pPr>
            <w:r w:rsidRPr="005A620E">
              <w:rPr>
                <w:rFonts w:ascii="宋体" w:eastAsia="宋体" w:hAnsi="宋体" w:cs="宋体" w:hint="eastAsia"/>
                <w:b/>
                <w:bCs/>
                <w:color w:val="000000"/>
                <w:kern w:val="0"/>
                <w:szCs w:val="21"/>
              </w:rPr>
              <w:t>费率</w:t>
            </w:r>
            <w:r w:rsidRPr="005A620E">
              <w:rPr>
                <w:rFonts w:ascii="宋体" w:eastAsia="宋体" w:hAnsi="宋体" w:cs="宋体" w:hint="eastAsia"/>
                <w:b/>
                <w:bCs/>
                <w:color w:val="000000"/>
                <w:kern w:val="0"/>
                <w:szCs w:val="21"/>
              </w:rPr>
              <w:br/>
              <w:t>（%）</w:t>
            </w:r>
          </w:p>
        </w:tc>
        <w:tc>
          <w:tcPr>
            <w:tcW w:w="6589" w:type="dxa"/>
            <w:gridSpan w:val="3"/>
            <w:tcBorders>
              <w:top w:val="single" w:sz="4" w:space="0" w:color="auto"/>
              <w:left w:val="nil"/>
              <w:bottom w:val="single" w:sz="4" w:space="0" w:color="auto"/>
              <w:right w:val="single" w:sz="4" w:space="0" w:color="auto"/>
            </w:tcBorders>
            <w:shd w:val="clear" w:color="auto" w:fill="auto"/>
            <w:noWrap/>
            <w:vAlign w:val="center"/>
            <w:hideMark/>
          </w:tcPr>
          <w:p w:rsidR="00FD24B4" w:rsidRPr="005A620E" w:rsidRDefault="00FD24B4" w:rsidP="00FD24B4">
            <w:pPr>
              <w:widowControl/>
              <w:jc w:val="center"/>
              <w:rPr>
                <w:rFonts w:ascii="宋体" w:eastAsia="宋体" w:hAnsi="宋体" w:cs="宋体"/>
                <w:b/>
                <w:bCs/>
                <w:color w:val="000000"/>
                <w:kern w:val="0"/>
                <w:sz w:val="22"/>
              </w:rPr>
            </w:pPr>
            <w:r w:rsidRPr="005A620E">
              <w:rPr>
                <w:rFonts w:ascii="宋体" w:eastAsia="宋体" w:hAnsi="宋体" w:cs="宋体" w:hint="eastAsia"/>
                <w:b/>
                <w:bCs/>
                <w:color w:val="000000"/>
                <w:kern w:val="0"/>
                <w:sz w:val="22"/>
              </w:rPr>
              <w:t>算例（万元）</w:t>
            </w:r>
          </w:p>
        </w:tc>
      </w:tr>
      <w:tr w:rsidR="00FD24B4" w:rsidRPr="005A620E" w:rsidTr="005817C7">
        <w:trPr>
          <w:trHeight w:val="567"/>
          <w:jc w:val="center"/>
        </w:trPr>
        <w:tc>
          <w:tcPr>
            <w:tcW w:w="1687" w:type="dxa"/>
            <w:vMerge/>
            <w:tcBorders>
              <w:top w:val="single" w:sz="4" w:space="0" w:color="auto"/>
              <w:left w:val="single" w:sz="4" w:space="0" w:color="auto"/>
              <w:bottom w:val="single" w:sz="4" w:space="0" w:color="000000"/>
              <w:right w:val="single" w:sz="4" w:space="0" w:color="auto"/>
            </w:tcBorders>
            <w:vAlign w:val="center"/>
            <w:hideMark/>
          </w:tcPr>
          <w:p w:rsidR="00FD24B4" w:rsidRPr="005A620E" w:rsidRDefault="00FD24B4" w:rsidP="00FD24B4">
            <w:pPr>
              <w:widowControl/>
              <w:jc w:val="left"/>
              <w:rPr>
                <w:rFonts w:ascii="宋体" w:eastAsia="宋体" w:hAnsi="宋体" w:cs="宋体"/>
                <w:b/>
                <w:bCs/>
                <w:color w:val="000000"/>
                <w:kern w:val="0"/>
                <w:szCs w:val="21"/>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D24B4" w:rsidRPr="005A620E" w:rsidRDefault="00FD24B4" w:rsidP="00FD24B4">
            <w:pPr>
              <w:widowControl/>
              <w:jc w:val="left"/>
              <w:rPr>
                <w:rFonts w:ascii="宋体" w:eastAsia="宋体" w:hAnsi="宋体" w:cs="宋体"/>
                <w:b/>
                <w:bCs/>
                <w:color w:val="000000"/>
                <w:kern w:val="0"/>
                <w:szCs w:val="21"/>
              </w:rPr>
            </w:pPr>
          </w:p>
        </w:tc>
        <w:tc>
          <w:tcPr>
            <w:tcW w:w="1498" w:type="dxa"/>
            <w:tcBorders>
              <w:top w:val="nil"/>
              <w:left w:val="nil"/>
              <w:bottom w:val="single" w:sz="4" w:space="0" w:color="auto"/>
              <w:right w:val="single" w:sz="4" w:space="0" w:color="auto"/>
            </w:tcBorders>
            <w:shd w:val="clear" w:color="auto" w:fill="auto"/>
            <w:noWrap/>
            <w:vAlign w:val="center"/>
            <w:hideMark/>
          </w:tcPr>
          <w:p w:rsidR="005817C7" w:rsidRPr="005A620E" w:rsidRDefault="003D1FC1" w:rsidP="00FD24B4">
            <w:pPr>
              <w:widowControl/>
              <w:jc w:val="center"/>
              <w:rPr>
                <w:rFonts w:ascii="宋体" w:eastAsia="宋体" w:hAnsi="宋体" w:cs="宋体"/>
                <w:b/>
                <w:bCs/>
                <w:color w:val="000000"/>
                <w:kern w:val="0"/>
                <w:sz w:val="22"/>
              </w:rPr>
            </w:pPr>
            <w:r w:rsidRPr="005A620E">
              <w:rPr>
                <w:rFonts w:ascii="宋体" w:eastAsia="宋体" w:hAnsi="宋体" w:cs="宋体" w:hint="eastAsia"/>
                <w:b/>
                <w:bCs/>
                <w:color w:val="000000"/>
                <w:kern w:val="0"/>
                <w:sz w:val="22"/>
              </w:rPr>
              <w:t>定额</w:t>
            </w:r>
            <w:r w:rsidR="00FD24B4" w:rsidRPr="005A620E">
              <w:rPr>
                <w:rFonts w:ascii="宋体" w:eastAsia="宋体" w:hAnsi="宋体" w:cs="宋体" w:hint="eastAsia"/>
                <w:b/>
                <w:bCs/>
                <w:color w:val="000000"/>
                <w:kern w:val="0"/>
                <w:sz w:val="22"/>
              </w:rPr>
              <w:t>建筑</w:t>
            </w:r>
          </w:p>
          <w:p w:rsidR="00FD24B4" w:rsidRPr="005A620E" w:rsidRDefault="00FD24B4" w:rsidP="00FD24B4">
            <w:pPr>
              <w:widowControl/>
              <w:jc w:val="center"/>
              <w:rPr>
                <w:rFonts w:ascii="宋体" w:eastAsia="宋体" w:hAnsi="宋体" w:cs="宋体"/>
                <w:b/>
                <w:bCs/>
                <w:color w:val="000000"/>
                <w:kern w:val="0"/>
                <w:sz w:val="22"/>
              </w:rPr>
            </w:pPr>
            <w:r w:rsidRPr="005A620E">
              <w:rPr>
                <w:rFonts w:ascii="宋体" w:eastAsia="宋体" w:hAnsi="宋体" w:cs="宋体" w:hint="eastAsia"/>
                <w:b/>
                <w:bCs/>
                <w:color w:val="000000"/>
                <w:kern w:val="0"/>
                <w:sz w:val="22"/>
              </w:rPr>
              <w:t>安装工程费</w:t>
            </w:r>
          </w:p>
        </w:tc>
        <w:tc>
          <w:tcPr>
            <w:tcW w:w="0" w:type="auto"/>
            <w:tcBorders>
              <w:top w:val="nil"/>
              <w:left w:val="nil"/>
              <w:bottom w:val="single" w:sz="4" w:space="0" w:color="auto"/>
              <w:right w:val="single" w:sz="4" w:space="0" w:color="auto"/>
            </w:tcBorders>
            <w:shd w:val="clear" w:color="auto" w:fill="auto"/>
            <w:noWrap/>
            <w:vAlign w:val="center"/>
            <w:hideMark/>
          </w:tcPr>
          <w:p w:rsidR="00FD24B4" w:rsidRPr="005A620E" w:rsidRDefault="006D688C" w:rsidP="00FD24B4">
            <w:pPr>
              <w:widowControl/>
              <w:jc w:val="center"/>
              <w:rPr>
                <w:rFonts w:ascii="宋体" w:eastAsia="宋体" w:hAnsi="宋体" w:cs="宋体"/>
                <w:b/>
                <w:bCs/>
                <w:color w:val="000000"/>
                <w:kern w:val="0"/>
                <w:sz w:val="22"/>
              </w:rPr>
            </w:pPr>
            <w:r w:rsidRPr="005A620E">
              <w:rPr>
                <w:rFonts w:ascii="宋体" w:eastAsia="宋体" w:hAnsi="宋体" w:cs="宋体" w:hint="eastAsia"/>
                <w:b/>
                <w:bCs/>
                <w:color w:val="000000"/>
                <w:kern w:val="0"/>
                <w:sz w:val="22"/>
              </w:rPr>
              <w:t>计算</w:t>
            </w:r>
            <w:r w:rsidR="00FD24B4" w:rsidRPr="005A620E">
              <w:rPr>
                <w:rFonts w:ascii="宋体" w:eastAsia="宋体" w:hAnsi="宋体" w:cs="宋体" w:hint="eastAsia"/>
                <w:b/>
                <w:bCs/>
                <w:color w:val="000000"/>
                <w:kern w:val="0"/>
                <w:sz w:val="22"/>
              </w:rPr>
              <w:t>公式</w:t>
            </w:r>
          </w:p>
        </w:tc>
        <w:tc>
          <w:tcPr>
            <w:tcW w:w="1025"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FD24B4">
            <w:pPr>
              <w:widowControl/>
              <w:jc w:val="center"/>
              <w:rPr>
                <w:rFonts w:ascii="宋体" w:eastAsia="宋体" w:hAnsi="宋体" w:cs="宋体"/>
                <w:b/>
                <w:bCs/>
                <w:color w:val="000000"/>
                <w:kern w:val="0"/>
                <w:sz w:val="22"/>
              </w:rPr>
            </w:pPr>
            <w:r w:rsidRPr="005A620E">
              <w:rPr>
                <w:rFonts w:ascii="宋体" w:eastAsia="宋体" w:hAnsi="宋体" w:cs="宋体" w:hint="eastAsia"/>
                <w:b/>
                <w:bCs/>
                <w:color w:val="000000"/>
                <w:kern w:val="0"/>
                <w:sz w:val="22"/>
              </w:rPr>
              <w:t>设计费</w:t>
            </w:r>
          </w:p>
        </w:tc>
      </w:tr>
      <w:tr w:rsidR="005F5F2E" w:rsidRPr="005A620E" w:rsidTr="005817C7">
        <w:trPr>
          <w:trHeight w:val="567"/>
          <w:jc w:val="center"/>
        </w:trPr>
        <w:tc>
          <w:tcPr>
            <w:tcW w:w="1687" w:type="dxa"/>
            <w:tcBorders>
              <w:top w:val="single" w:sz="4" w:space="0" w:color="auto"/>
              <w:left w:val="single" w:sz="4" w:space="0" w:color="auto"/>
              <w:bottom w:val="single" w:sz="4" w:space="0" w:color="000000"/>
              <w:right w:val="single" w:sz="4" w:space="0" w:color="auto"/>
            </w:tcBorders>
            <w:vAlign w:val="center"/>
            <w:hideMark/>
          </w:tcPr>
          <w:p w:rsidR="005F5F2E" w:rsidRPr="005A620E" w:rsidRDefault="004530FE" w:rsidP="004530FE">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20及以下</w:t>
            </w:r>
          </w:p>
        </w:tc>
        <w:tc>
          <w:tcPr>
            <w:tcW w:w="851" w:type="dxa"/>
            <w:tcBorders>
              <w:top w:val="single" w:sz="4" w:space="0" w:color="auto"/>
              <w:left w:val="single" w:sz="4" w:space="0" w:color="auto"/>
              <w:bottom w:val="single" w:sz="4" w:space="0" w:color="000000"/>
              <w:right w:val="single" w:sz="4" w:space="0" w:color="auto"/>
            </w:tcBorders>
            <w:vAlign w:val="center"/>
            <w:hideMark/>
          </w:tcPr>
          <w:p w:rsidR="005F5F2E" w:rsidRPr="005A620E" w:rsidRDefault="004530FE" w:rsidP="004530FE">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10.00%</w:t>
            </w:r>
          </w:p>
        </w:tc>
        <w:tc>
          <w:tcPr>
            <w:tcW w:w="1498" w:type="dxa"/>
            <w:tcBorders>
              <w:top w:val="nil"/>
              <w:left w:val="nil"/>
              <w:bottom w:val="single" w:sz="4" w:space="0" w:color="auto"/>
              <w:right w:val="single" w:sz="4" w:space="0" w:color="auto"/>
            </w:tcBorders>
            <w:shd w:val="clear" w:color="auto" w:fill="auto"/>
            <w:noWrap/>
            <w:vAlign w:val="center"/>
            <w:hideMark/>
          </w:tcPr>
          <w:p w:rsidR="005F5F2E" w:rsidRPr="005A620E" w:rsidRDefault="004530FE" w:rsidP="004530FE">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5F5F2E" w:rsidRPr="005A620E" w:rsidRDefault="004530FE" w:rsidP="004530FE">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20*10%=2.00</w:t>
            </w:r>
          </w:p>
        </w:tc>
        <w:tc>
          <w:tcPr>
            <w:tcW w:w="1025" w:type="dxa"/>
            <w:tcBorders>
              <w:top w:val="nil"/>
              <w:left w:val="nil"/>
              <w:bottom w:val="single" w:sz="4" w:space="0" w:color="auto"/>
              <w:right w:val="single" w:sz="4" w:space="0" w:color="auto"/>
            </w:tcBorders>
            <w:shd w:val="clear" w:color="auto" w:fill="auto"/>
            <w:noWrap/>
            <w:vAlign w:val="center"/>
            <w:hideMark/>
          </w:tcPr>
          <w:p w:rsidR="005F5F2E" w:rsidRPr="005A620E" w:rsidRDefault="004530FE" w:rsidP="004530FE">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2.00</w:t>
            </w:r>
          </w:p>
        </w:tc>
      </w:tr>
      <w:tr w:rsidR="005F5F2E" w:rsidRPr="005A620E" w:rsidTr="005817C7">
        <w:trPr>
          <w:trHeight w:val="567"/>
          <w:jc w:val="center"/>
        </w:trPr>
        <w:tc>
          <w:tcPr>
            <w:tcW w:w="1687" w:type="dxa"/>
            <w:tcBorders>
              <w:top w:val="single" w:sz="4" w:space="0" w:color="auto"/>
              <w:left w:val="single" w:sz="4" w:space="0" w:color="auto"/>
              <w:bottom w:val="single" w:sz="4" w:space="0" w:color="000000"/>
              <w:right w:val="single" w:sz="4" w:space="0" w:color="auto"/>
            </w:tcBorders>
            <w:vAlign w:val="center"/>
            <w:hideMark/>
          </w:tcPr>
          <w:p w:rsidR="005F5F2E" w:rsidRPr="005A620E" w:rsidRDefault="004530FE" w:rsidP="004530FE">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20～50</w:t>
            </w:r>
          </w:p>
        </w:tc>
        <w:tc>
          <w:tcPr>
            <w:tcW w:w="851" w:type="dxa"/>
            <w:tcBorders>
              <w:top w:val="single" w:sz="4" w:space="0" w:color="auto"/>
              <w:left w:val="single" w:sz="4" w:space="0" w:color="auto"/>
              <w:bottom w:val="single" w:sz="4" w:space="0" w:color="000000"/>
              <w:right w:val="single" w:sz="4" w:space="0" w:color="auto"/>
            </w:tcBorders>
            <w:vAlign w:val="center"/>
            <w:hideMark/>
          </w:tcPr>
          <w:p w:rsidR="005F5F2E" w:rsidRPr="005A620E" w:rsidRDefault="00564791" w:rsidP="004530FE">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5.00%</w:t>
            </w:r>
          </w:p>
        </w:tc>
        <w:tc>
          <w:tcPr>
            <w:tcW w:w="1498" w:type="dxa"/>
            <w:tcBorders>
              <w:top w:val="nil"/>
              <w:left w:val="nil"/>
              <w:bottom w:val="single" w:sz="4" w:space="0" w:color="auto"/>
              <w:right w:val="single" w:sz="4" w:space="0" w:color="auto"/>
            </w:tcBorders>
            <w:shd w:val="clear" w:color="auto" w:fill="auto"/>
            <w:noWrap/>
            <w:vAlign w:val="center"/>
            <w:hideMark/>
          </w:tcPr>
          <w:p w:rsidR="005F5F2E" w:rsidRPr="005A620E" w:rsidRDefault="004530FE" w:rsidP="004530FE">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50</w:t>
            </w:r>
          </w:p>
        </w:tc>
        <w:tc>
          <w:tcPr>
            <w:tcW w:w="0" w:type="auto"/>
            <w:tcBorders>
              <w:top w:val="nil"/>
              <w:left w:val="nil"/>
              <w:bottom w:val="single" w:sz="4" w:space="0" w:color="auto"/>
              <w:right w:val="single" w:sz="4" w:space="0" w:color="auto"/>
            </w:tcBorders>
            <w:shd w:val="clear" w:color="auto" w:fill="auto"/>
            <w:noWrap/>
            <w:vAlign w:val="center"/>
            <w:hideMark/>
          </w:tcPr>
          <w:p w:rsidR="005F5F2E" w:rsidRPr="005A620E" w:rsidRDefault="004530FE" w:rsidP="00564791">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2.00+（50-20）</w:t>
            </w:r>
            <w:r w:rsidR="00564791" w:rsidRPr="005A620E">
              <w:rPr>
                <w:rFonts w:ascii="宋体" w:eastAsia="宋体" w:hAnsi="宋体" w:cs="宋体" w:hint="eastAsia"/>
                <w:color w:val="000000"/>
                <w:kern w:val="0"/>
                <w:sz w:val="22"/>
              </w:rPr>
              <w:t>*5.0</w:t>
            </w:r>
            <w:r w:rsidRPr="005A620E">
              <w:rPr>
                <w:rFonts w:ascii="宋体" w:eastAsia="宋体" w:hAnsi="宋体" w:cs="宋体" w:hint="eastAsia"/>
                <w:color w:val="000000"/>
                <w:kern w:val="0"/>
                <w:sz w:val="22"/>
              </w:rPr>
              <w:t>0%=</w:t>
            </w:r>
            <w:r w:rsidR="00564791" w:rsidRPr="005A620E">
              <w:rPr>
                <w:rFonts w:ascii="宋体" w:eastAsia="宋体" w:hAnsi="宋体" w:cs="宋体" w:hint="eastAsia"/>
                <w:color w:val="000000"/>
                <w:kern w:val="0"/>
                <w:sz w:val="22"/>
              </w:rPr>
              <w:t>3.50</w:t>
            </w:r>
          </w:p>
        </w:tc>
        <w:tc>
          <w:tcPr>
            <w:tcW w:w="1025" w:type="dxa"/>
            <w:tcBorders>
              <w:top w:val="nil"/>
              <w:left w:val="nil"/>
              <w:bottom w:val="single" w:sz="4" w:space="0" w:color="auto"/>
              <w:right w:val="single" w:sz="4" w:space="0" w:color="auto"/>
            </w:tcBorders>
            <w:shd w:val="clear" w:color="auto" w:fill="auto"/>
            <w:noWrap/>
            <w:vAlign w:val="center"/>
            <w:hideMark/>
          </w:tcPr>
          <w:p w:rsidR="005F5F2E" w:rsidRPr="005A620E" w:rsidRDefault="00564791" w:rsidP="004530FE">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3.50</w:t>
            </w:r>
          </w:p>
        </w:tc>
      </w:tr>
      <w:tr w:rsidR="003C79A6" w:rsidRPr="005A620E" w:rsidTr="005817C7">
        <w:trPr>
          <w:trHeight w:val="567"/>
          <w:jc w:val="center"/>
        </w:trPr>
        <w:tc>
          <w:tcPr>
            <w:tcW w:w="1687" w:type="dxa"/>
            <w:tcBorders>
              <w:top w:val="single" w:sz="4" w:space="0" w:color="auto"/>
              <w:left w:val="single" w:sz="4" w:space="0" w:color="auto"/>
              <w:bottom w:val="single" w:sz="4" w:space="0" w:color="000000"/>
              <w:right w:val="single" w:sz="4" w:space="0" w:color="auto"/>
            </w:tcBorders>
            <w:vAlign w:val="center"/>
            <w:hideMark/>
          </w:tcPr>
          <w:p w:rsidR="003C79A6" w:rsidRPr="005A620E" w:rsidRDefault="004530FE" w:rsidP="004530FE">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50～100</w:t>
            </w:r>
          </w:p>
        </w:tc>
        <w:tc>
          <w:tcPr>
            <w:tcW w:w="851" w:type="dxa"/>
            <w:tcBorders>
              <w:top w:val="single" w:sz="4" w:space="0" w:color="auto"/>
              <w:left w:val="single" w:sz="4" w:space="0" w:color="auto"/>
              <w:bottom w:val="single" w:sz="4" w:space="0" w:color="000000"/>
              <w:right w:val="single" w:sz="4" w:space="0" w:color="auto"/>
            </w:tcBorders>
            <w:vAlign w:val="center"/>
            <w:hideMark/>
          </w:tcPr>
          <w:p w:rsidR="003C79A6" w:rsidRPr="005A620E" w:rsidRDefault="00564791" w:rsidP="00564791">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3</w:t>
            </w:r>
            <w:r w:rsidR="004530FE" w:rsidRPr="005A620E">
              <w:rPr>
                <w:rFonts w:ascii="宋体" w:eastAsia="宋体" w:hAnsi="宋体" w:cs="宋体" w:hint="eastAsia"/>
                <w:color w:val="000000"/>
                <w:kern w:val="0"/>
                <w:sz w:val="22"/>
              </w:rPr>
              <w:t>.</w:t>
            </w:r>
            <w:r w:rsidRPr="005A620E">
              <w:rPr>
                <w:rFonts w:ascii="宋体" w:eastAsia="宋体" w:hAnsi="宋体" w:cs="宋体" w:hint="eastAsia"/>
                <w:color w:val="000000"/>
                <w:kern w:val="0"/>
                <w:sz w:val="22"/>
              </w:rPr>
              <w:t>5</w:t>
            </w:r>
            <w:r w:rsidR="004530FE" w:rsidRPr="005A620E">
              <w:rPr>
                <w:rFonts w:ascii="宋体" w:eastAsia="宋体" w:hAnsi="宋体" w:cs="宋体" w:hint="eastAsia"/>
                <w:color w:val="000000"/>
                <w:kern w:val="0"/>
                <w:sz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3C79A6" w:rsidRPr="005A620E" w:rsidRDefault="004530FE" w:rsidP="004530FE">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3C79A6" w:rsidRPr="005A620E" w:rsidRDefault="00564791" w:rsidP="00A15367">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3.50+（100-50）*3.50%=</w:t>
            </w:r>
            <w:r w:rsidR="00A15367" w:rsidRPr="005A620E">
              <w:rPr>
                <w:rFonts w:ascii="宋体" w:eastAsia="宋体" w:hAnsi="宋体" w:cs="宋体" w:hint="eastAsia"/>
                <w:color w:val="000000"/>
                <w:kern w:val="0"/>
                <w:sz w:val="22"/>
              </w:rPr>
              <w:t>5.</w:t>
            </w:r>
            <w:r w:rsidRPr="005A620E">
              <w:rPr>
                <w:rFonts w:ascii="宋体" w:eastAsia="宋体" w:hAnsi="宋体" w:cs="宋体" w:hint="eastAsia"/>
                <w:color w:val="000000"/>
                <w:kern w:val="0"/>
                <w:sz w:val="22"/>
              </w:rPr>
              <w:t>75</w:t>
            </w:r>
          </w:p>
        </w:tc>
        <w:tc>
          <w:tcPr>
            <w:tcW w:w="1025" w:type="dxa"/>
            <w:tcBorders>
              <w:top w:val="nil"/>
              <w:left w:val="nil"/>
              <w:bottom w:val="single" w:sz="4" w:space="0" w:color="auto"/>
              <w:right w:val="single" w:sz="4" w:space="0" w:color="auto"/>
            </w:tcBorders>
            <w:shd w:val="clear" w:color="auto" w:fill="auto"/>
            <w:noWrap/>
            <w:vAlign w:val="center"/>
            <w:hideMark/>
          </w:tcPr>
          <w:p w:rsidR="003C79A6" w:rsidRPr="005A620E" w:rsidRDefault="00564791" w:rsidP="004530FE">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5.25</w:t>
            </w:r>
          </w:p>
        </w:tc>
      </w:tr>
      <w:tr w:rsidR="00FD24B4" w:rsidRPr="005A620E" w:rsidTr="005817C7">
        <w:trPr>
          <w:trHeight w:val="567"/>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FD24B4" w:rsidRPr="005A620E" w:rsidRDefault="004530FE"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10</w:t>
            </w:r>
            <w:r w:rsidR="003C79A6" w:rsidRPr="005A620E">
              <w:rPr>
                <w:rFonts w:ascii="宋体" w:eastAsia="宋体" w:hAnsi="宋体" w:cs="宋体" w:hint="eastAsia"/>
                <w:color w:val="000000"/>
                <w:kern w:val="0"/>
                <w:sz w:val="22"/>
              </w:rPr>
              <w:t>0～</w:t>
            </w:r>
            <w:r w:rsidR="00FD24B4" w:rsidRPr="005A620E">
              <w:rPr>
                <w:rFonts w:ascii="宋体" w:eastAsia="宋体" w:hAnsi="宋体" w:cs="宋体" w:hint="eastAsia"/>
                <w:color w:val="000000"/>
                <w:kern w:val="0"/>
                <w:sz w:val="22"/>
              </w:rPr>
              <w:t>200</w:t>
            </w:r>
          </w:p>
        </w:tc>
        <w:tc>
          <w:tcPr>
            <w:tcW w:w="851"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2.50%</w:t>
            </w:r>
          </w:p>
        </w:tc>
        <w:tc>
          <w:tcPr>
            <w:tcW w:w="1498"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200</w:t>
            </w:r>
          </w:p>
        </w:tc>
        <w:tc>
          <w:tcPr>
            <w:tcW w:w="0" w:type="auto"/>
            <w:tcBorders>
              <w:top w:val="nil"/>
              <w:left w:val="nil"/>
              <w:bottom w:val="single" w:sz="4" w:space="0" w:color="auto"/>
              <w:right w:val="single" w:sz="4" w:space="0" w:color="auto"/>
            </w:tcBorders>
            <w:shd w:val="clear" w:color="auto" w:fill="auto"/>
            <w:noWrap/>
            <w:vAlign w:val="center"/>
            <w:hideMark/>
          </w:tcPr>
          <w:p w:rsidR="00FD24B4" w:rsidRPr="005A620E" w:rsidRDefault="00564791" w:rsidP="00A15367">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5.25</w:t>
            </w:r>
            <w:r w:rsidR="007232DF" w:rsidRPr="005A620E">
              <w:rPr>
                <w:rFonts w:ascii="宋体" w:eastAsia="宋体" w:hAnsi="宋体" w:cs="宋体" w:hint="eastAsia"/>
                <w:color w:val="000000"/>
                <w:kern w:val="0"/>
                <w:sz w:val="22"/>
              </w:rPr>
              <w:t>+（200-</w:t>
            </w:r>
            <w:r w:rsidRPr="005A620E">
              <w:rPr>
                <w:rFonts w:ascii="宋体" w:eastAsia="宋体" w:hAnsi="宋体" w:cs="宋体" w:hint="eastAsia"/>
                <w:color w:val="000000"/>
                <w:kern w:val="0"/>
                <w:sz w:val="22"/>
              </w:rPr>
              <w:t>100</w:t>
            </w:r>
            <w:r w:rsidR="007232DF" w:rsidRPr="005A620E">
              <w:rPr>
                <w:rFonts w:ascii="宋体" w:eastAsia="宋体" w:hAnsi="宋体" w:cs="宋体" w:hint="eastAsia"/>
                <w:color w:val="000000"/>
                <w:kern w:val="0"/>
                <w:sz w:val="22"/>
              </w:rPr>
              <w:t>）</w:t>
            </w:r>
            <w:r w:rsidR="00FD24B4" w:rsidRPr="005A620E">
              <w:rPr>
                <w:rFonts w:ascii="宋体" w:eastAsia="宋体" w:hAnsi="宋体" w:cs="宋体" w:hint="eastAsia"/>
                <w:color w:val="000000"/>
                <w:kern w:val="0"/>
                <w:sz w:val="22"/>
              </w:rPr>
              <w:t>*2.50%=</w:t>
            </w:r>
            <w:r w:rsidR="00A15367" w:rsidRPr="005A620E">
              <w:rPr>
                <w:rFonts w:ascii="宋体" w:eastAsia="宋体" w:hAnsi="宋体" w:cs="宋体" w:hint="eastAsia"/>
                <w:color w:val="000000"/>
                <w:kern w:val="0"/>
                <w:sz w:val="22"/>
              </w:rPr>
              <w:t>7</w:t>
            </w:r>
            <w:r w:rsidR="0079239D" w:rsidRPr="005A620E">
              <w:rPr>
                <w:rFonts w:ascii="宋体" w:eastAsia="宋体" w:hAnsi="宋体" w:cs="宋体" w:hint="eastAsia"/>
                <w:color w:val="000000"/>
                <w:kern w:val="0"/>
                <w:sz w:val="22"/>
              </w:rPr>
              <w:t>.75</w:t>
            </w:r>
          </w:p>
        </w:tc>
        <w:tc>
          <w:tcPr>
            <w:tcW w:w="1025" w:type="dxa"/>
            <w:tcBorders>
              <w:top w:val="nil"/>
              <w:left w:val="nil"/>
              <w:bottom w:val="single" w:sz="4" w:space="0" w:color="auto"/>
              <w:right w:val="single" w:sz="4" w:space="0" w:color="auto"/>
            </w:tcBorders>
            <w:shd w:val="clear" w:color="auto" w:fill="auto"/>
            <w:noWrap/>
            <w:vAlign w:val="center"/>
            <w:hideMark/>
          </w:tcPr>
          <w:p w:rsidR="00FD24B4" w:rsidRPr="005A620E" w:rsidRDefault="00564791"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7</w:t>
            </w:r>
            <w:r w:rsidR="0079239D" w:rsidRPr="005A620E">
              <w:rPr>
                <w:rFonts w:ascii="宋体" w:eastAsia="宋体" w:hAnsi="宋体" w:cs="宋体" w:hint="eastAsia"/>
                <w:color w:val="000000"/>
                <w:kern w:val="0"/>
                <w:sz w:val="22"/>
              </w:rPr>
              <w:t>.75</w:t>
            </w:r>
          </w:p>
        </w:tc>
      </w:tr>
      <w:tr w:rsidR="00FD24B4" w:rsidRPr="005A620E" w:rsidTr="005817C7">
        <w:trPr>
          <w:trHeight w:val="567"/>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FD24B4" w:rsidRPr="005A620E" w:rsidRDefault="00FD24B4"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 xml:space="preserve">200～500 </w:t>
            </w:r>
          </w:p>
        </w:tc>
        <w:tc>
          <w:tcPr>
            <w:tcW w:w="851"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2.30%</w:t>
            </w:r>
          </w:p>
        </w:tc>
        <w:tc>
          <w:tcPr>
            <w:tcW w:w="1498"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500</w:t>
            </w:r>
          </w:p>
        </w:tc>
        <w:tc>
          <w:tcPr>
            <w:tcW w:w="0" w:type="auto"/>
            <w:tcBorders>
              <w:top w:val="nil"/>
              <w:left w:val="nil"/>
              <w:bottom w:val="single" w:sz="4" w:space="0" w:color="auto"/>
              <w:right w:val="single" w:sz="4" w:space="0" w:color="auto"/>
            </w:tcBorders>
            <w:shd w:val="clear" w:color="auto" w:fill="auto"/>
            <w:noWrap/>
            <w:vAlign w:val="center"/>
            <w:hideMark/>
          </w:tcPr>
          <w:p w:rsidR="00FD24B4" w:rsidRPr="005A620E" w:rsidRDefault="00564791" w:rsidP="00A15367">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7</w:t>
            </w:r>
            <w:r w:rsidR="0079239D" w:rsidRPr="005A620E">
              <w:rPr>
                <w:rFonts w:ascii="宋体" w:eastAsia="宋体" w:hAnsi="宋体" w:cs="宋体" w:hint="eastAsia"/>
                <w:color w:val="000000"/>
                <w:kern w:val="0"/>
                <w:sz w:val="22"/>
              </w:rPr>
              <w:t>.75</w:t>
            </w:r>
            <w:r w:rsidR="00FD24B4" w:rsidRPr="005A620E">
              <w:rPr>
                <w:rFonts w:ascii="宋体" w:eastAsia="宋体" w:hAnsi="宋体" w:cs="宋体" w:hint="eastAsia"/>
                <w:color w:val="000000"/>
                <w:kern w:val="0"/>
                <w:sz w:val="22"/>
              </w:rPr>
              <w:t>+（500-200）*2.30%=</w:t>
            </w:r>
            <w:r w:rsidR="005817C7" w:rsidRPr="005A620E">
              <w:rPr>
                <w:rFonts w:ascii="宋体" w:eastAsia="宋体" w:hAnsi="宋体" w:cs="宋体" w:hint="eastAsia"/>
                <w:color w:val="000000"/>
                <w:kern w:val="0"/>
                <w:sz w:val="22"/>
              </w:rPr>
              <w:t>1</w:t>
            </w:r>
            <w:r w:rsidR="00A15367" w:rsidRPr="005A620E">
              <w:rPr>
                <w:rFonts w:ascii="宋体" w:eastAsia="宋体" w:hAnsi="宋体" w:cs="宋体" w:hint="eastAsia"/>
                <w:color w:val="000000"/>
                <w:kern w:val="0"/>
                <w:sz w:val="22"/>
              </w:rPr>
              <w:t>4</w:t>
            </w:r>
            <w:r w:rsidR="005817C7" w:rsidRPr="005A620E">
              <w:rPr>
                <w:rFonts w:ascii="宋体" w:eastAsia="宋体" w:hAnsi="宋体" w:cs="宋体" w:hint="eastAsia"/>
                <w:color w:val="000000"/>
                <w:kern w:val="0"/>
                <w:sz w:val="22"/>
              </w:rPr>
              <w:t>.65</w:t>
            </w:r>
          </w:p>
        </w:tc>
        <w:tc>
          <w:tcPr>
            <w:tcW w:w="1025" w:type="dxa"/>
            <w:tcBorders>
              <w:top w:val="nil"/>
              <w:left w:val="nil"/>
              <w:bottom w:val="single" w:sz="4" w:space="0" w:color="auto"/>
              <w:right w:val="single" w:sz="4" w:space="0" w:color="auto"/>
            </w:tcBorders>
            <w:shd w:val="clear" w:color="auto" w:fill="auto"/>
            <w:noWrap/>
            <w:vAlign w:val="center"/>
            <w:hideMark/>
          </w:tcPr>
          <w:p w:rsidR="0079239D" w:rsidRPr="005A620E" w:rsidRDefault="00FD24B4" w:rsidP="00564791">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1</w:t>
            </w:r>
            <w:r w:rsidR="00564791" w:rsidRPr="005A620E">
              <w:rPr>
                <w:rFonts w:ascii="宋体" w:eastAsia="宋体" w:hAnsi="宋体" w:cs="宋体" w:hint="eastAsia"/>
                <w:color w:val="000000"/>
                <w:kern w:val="0"/>
                <w:sz w:val="22"/>
              </w:rPr>
              <w:t>4</w:t>
            </w:r>
            <w:r w:rsidR="0079239D" w:rsidRPr="005A620E">
              <w:rPr>
                <w:rFonts w:ascii="宋体" w:eastAsia="宋体" w:hAnsi="宋体" w:cs="宋体" w:hint="eastAsia"/>
                <w:color w:val="000000"/>
                <w:kern w:val="0"/>
                <w:sz w:val="22"/>
              </w:rPr>
              <w:t>.65</w:t>
            </w:r>
          </w:p>
        </w:tc>
      </w:tr>
      <w:tr w:rsidR="00FD24B4" w:rsidRPr="005A620E" w:rsidTr="005817C7">
        <w:trPr>
          <w:trHeight w:val="567"/>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FD24B4" w:rsidRPr="005A620E" w:rsidRDefault="00FD24B4"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500～1000</w:t>
            </w:r>
          </w:p>
        </w:tc>
        <w:tc>
          <w:tcPr>
            <w:tcW w:w="851"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2.10%</w:t>
            </w:r>
          </w:p>
        </w:tc>
        <w:tc>
          <w:tcPr>
            <w:tcW w:w="1498"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1000</w:t>
            </w:r>
          </w:p>
        </w:tc>
        <w:tc>
          <w:tcPr>
            <w:tcW w:w="0" w:type="auto"/>
            <w:tcBorders>
              <w:top w:val="nil"/>
              <w:left w:val="nil"/>
              <w:bottom w:val="single" w:sz="4" w:space="0" w:color="auto"/>
              <w:right w:val="single" w:sz="4" w:space="0" w:color="auto"/>
            </w:tcBorders>
            <w:shd w:val="clear" w:color="auto" w:fill="auto"/>
            <w:noWrap/>
            <w:vAlign w:val="center"/>
            <w:hideMark/>
          </w:tcPr>
          <w:p w:rsidR="00FD24B4" w:rsidRPr="005A620E" w:rsidRDefault="00FD24B4" w:rsidP="00564791">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1</w:t>
            </w:r>
            <w:r w:rsidR="00564791" w:rsidRPr="005A620E">
              <w:rPr>
                <w:rFonts w:ascii="宋体" w:eastAsia="宋体" w:hAnsi="宋体" w:cs="宋体" w:hint="eastAsia"/>
                <w:color w:val="000000"/>
                <w:kern w:val="0"/>
                <w:sz w:val="22"/>
              </w:rPr>
              <w:t>4</w:t>
            </w:r>
            <w:r w:rsidR="0079239D" w:rsidRPr="005A620E">
              <w:rPr>
                <w:rFonts w:ascii="宋体" w:eastAsia="宋体" w:hAnsi="宋体" w:cs="宋体" w:hint="eastAsia"/>
                <w:color w:val="000000"/>
                <w:kern w:val="0"/>
                <w:sz w:val="22"/>
              </w:rPr>
              <w:t>.65</w:t>
            </w:r>
            <w:r w:rsidRPr="005A620E">
              <w:rPr>
                <w:rFonts w:ascii="宋体" w:eastAsia="宋体" w:hAnsi="宋体" w:cs="宋体" w:hint="eastAsia"/>
                <w:color w:val="000000"/>
                <w:kern w:val="0"/>
                <w:sz w:val="22"/>
              </w:rPr>
              <w:t>+（1000-500）*2.10%=</w:t>
            </w:r>
            <w:r w:rsidR="0079239D" w:rsidRPr="005A620E">
              <w:rPr>
                <w:rFonts w:ascii="宋体" w:eastAsia="宋体" w:hAnsi="宋体" w:cs="宋体" w:hint="eastAsia"/>
                <w:color w:val="000000"/>
                <w:kern w:val="0"/>
                <w:sz w:val="22"/>
              </w:rPr>
              <w:t>2</w:t>
            </w:r>
            <w:r w:rsidR="00564791" w:rsidRPr="005A620E">
              <w:rPr>
                <w:rFonts w:ascii="宋体" w:eastAsia="宋体" w:hAnsi="宋体" w:cs="宋体" w:hint="eastAsia"/>
                <w:color w:val="000000"/>
                <w:kern w:val="0"/>
                <w:sz w:val="22"/>
              </w:rPr>
              <w:t>5</w:t>
            </w:r>
            <w:r w:rsidR="0079239D" w:rsidRPr="005A620E">
              <w:rPr>
                <w:rFonts w:ascii="宋体" w:eastAsia="宋体" w:hAnsi="宋体" w:cs="宋体" w:hint="eastAsia"/>
                <w:color w:val="000000"/>
                <w:kern w:val="0"/>
                <w:sz w:val="22"/>
              </w:rPr>
              <w:t>.15</w:t>
            </w:r>
          </w:p>
        </w:tc>
        <w:tc>
          <w:tcPr>
            <w:tcW w:w="1025"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564791">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2</w:t>
            </w:r>
            <w:r w:rsidR="00564791" w:rsidRPr="005A620E">
              <w:rPr>
                <w:rFonts w:ascii="宋体" w:eastAsia="宋体" w:hAnsi="宋体" w:cs="宋体" w:hint="eastAsia"/>
                <w:color w:val="000000"/>
                <w:kern w:val="0"/>
                <w:sz w:val="22"/>
              </w:rPr>
              <w:t>5</w:t>
            </w:r>
            <w:r w:rsidR="0079239D" w:rsidRPr="005A620E">
              <w:rPr>
                <w:rFonts w:ascii="宋体" w:eastAsia="宋体" w:hAnsi="宋体" w:cs="宋体" w:hint="eastAsia"/>
                <w:color w:val="000000"/>
                <w:kern w:val="0"/>
                <w:sz w:val="22"/>
              </w:rPr>
              <w:t>.15</w:t>
            </w:r>
          </w:p>
        </w:tc>
      </w:tr>
      <w:tr w:rsidR="00FD24B4" w:rsidRPr="005A620E" w:rsidTr="005817C7">
        <w:trPr>
          <w:trHeight w:val="567"/>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FD24B4" w:rsidRPr="005A620E" w:rsidRDefault="00FD24B4"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1000～3000</w:t>
            </w:r>
          </w:p>
        </w:tc>
        <w:tc>
          <w:tcPr>
            <w:tcW w:w="851"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1.90%</w:t>
            </w:r>
          </w:p>
        </w:tc>
        <w:tc>
          <w:tcPr>
            <w:tcW w:w="1498"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3000</w:t>
            </w:r>
          </w:p>
        </w:tc>
        <w:tc>
          <w:tcPr>
            <w:tcW w:w="0" w:type="auto"/>
            <w:tcBorders>
              <w:top w:val="nil"/>
              <w:left w:val="nil"/>
              <w:bottom w:val="single" w:sz="4" w:space="0" w:color="auto"/>
              <w:right w:val="single" w:sz="4" w:space="0" w:color="auto"/>
            </w:tcBorders>
            <w:shd w:val="clear" w:color="auto" w:fill="auto"/>
            <w:noWrap/>
            <w:vAlign w:val="center"/>
            <w:hideMark/>
          </w:tcPr>
          <w:p w:rsidR="00FD24B4" w:rsidRPr="005A620E" w:rsidRDefault="0079239D" w:rsidP="00564791">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2</w:t>
            </w:r>
            <w:r w:rsidR="00564791" w:rsidRPr="005A620E">
              <w:rPr>
                <w:rFonts w:ascii="宋体" w:eastAsia="宋体" w:hAnsi="宋体" w:cs="宋体" w:hint="eastAsia"/>
                <w:color w:val="000000"/>
                <w:kern w:val="0"/>
                <w:sz w:val="22"/>
              </w:rPr>
              <w:t>5</w:t>
            </w:r>
            <w:r w:rsidRPr="005A620E">
              <w:rPr>
                <w:rFonts w:ascii="宋体" w:eastAsia="宋体" w:hAnsi="宋体" w:cs="宋体" w:hint="eastAsia"/>
                <w:color w:val="000000"/>
                <w:kern w:val="0"/>
                <w:sz w:val="22"/>
              </w:rPr>
              <w:t>.15</w:t>
            </w:r>
            <w:r w:rsidR="00FD24B4" w:rsidRPr="005A620E">
              <w:rPr>
                <w:rFonts w:ascii="宋体" w:eastAsia="宋体" w:hAnsi="宋体" w:cs="宋体" w:hint="eastAsia"/>
                <w:color w:val="000000"/>
                <w:kern w:val="0"/>
                <w:sz w:val="22"/>
              </w:rPr>
              <w:t>+（3000-1000）*1.90%=</w:t>
            </w:r>
            <w:r w:rsidRPr="005A620E">
              <w:rPr>
                <w:rFonts w:ascii="宋体" w:eastAsia="宋体" w:hAnsi="宋体" w:cs="宋体" w:hint="eastAsia"/>
                <w:color w:val="000000"/>
                <w:kern w:val="0"/>
                <w:sz w:val="22"/>
              </w:rPr>
              <w:t>6</w:t>
            </w:r>
            <w:r w:rsidR="00564791" w:rsidRPr="005A620E">
              <w:rPr>
                <w:rFonts w:ascii="宋体" w:eastAsia="宋体" w:hAnsi="宋体" w:cs="宋体" w:hint="eastAsia"/>
                <w:color w:val="000000"/>
                <w:kern w:val="0"/>
                <w:sz w:val="22"/>
              </w:rPr>
              <w:t>3</w:t>
            </w:r>
            <w:r w:rsidRPr="005A620E">
              <w:rPr>
                <w:rFonts w:ascii="宋体" w:eastAsia="宋体" w:hAnsi="宋体" w:cs="宋体" w:hint="eastAsia"/>
                <w:color w:val="000000"/>
                <w:kern w:val="0"/>
                <w:sz w:val="22"/>
              </w:rPr>
              <w:t>.15</w:t>
            </w:r>
          </w:p>
        </w:tc>
        <w:tc>
          <w:tcPr>
            <w:tcW w:w="1025"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564791">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6</w:t>
            </w:r>
            <w:r w:rsidR="00564791" w:rsidRPr="005A620E">
              <w:rPr>
                <w:rFonts w:ascii="宋体" w:eastAsia="宋体" w:hAnsi="宋体" w:cs="宋体" w:hint="eastAsia"/>
                <w:color w:val="000000"/>
                <w:kern w:val="0"/>
                <w:sz w:val="22"/>
              </w:rPr>
              <w:t>3</w:t>
            </w:r>
            <w:r w:rsidR="0079239D" w:rsidRPr="005A620E">
              <w:rPr>
                <w:rFonts w:ascii="宋体" w:eastAsia="宋体" w:hAnsi="宋体" w:cs="宋体" w:hint="eastAsia"/>
                <w:color w:val="000000"/>
                <w:kern w:val="0"/>
                <w:sz w:val="22"/>
              </w:rPr>
              <w:t>.15</w:t>
            </w:r>
          </w:p>
        </w:tc>
      </w:tr>
      <w:tr w:rsidR="00FD24B4" w:rsidRPr="005A620E" w:rsidTr="005817C7">
        <w:trPr>
          <w:trHeight w:val="567"/>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FD24B4" w:rsidRPr="005A620E" w:rsidRDefault="00FD24B4"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3000～5000</w:t>
            </w:r>
          </w:p>
        </w:tc>
        <w:tc>
          <w:tcPr>
            <w:tcW w:w="851"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1.80%</w:t>
            </w:r>
          </w:p>
        </w:tc>
        <w:tc>
          <w:tcPr>
            <w:tcW w:w="1498"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5000</w:t>
            </w:r>
          </w:p>
        </w:tc>
        <w:tc>
          <w:tcPr>
            <w:tcW w:w="0" w:type="auto"/>
            <w:tcBorders>
              <w:top w:val="nil"/>
              <w:left w:val="nil"/>
              <w:bottom w:val="single" w:sz="4" w:space="0" w:color="auto"/>
              <w:right w:val="single" w:sz="4" w:space="0" w:color="auto"/>
            </w:tcBorders>
            <w:shd w:val="clear" w:color="auto" w:fill="auto"/>
            <w:noWrap/>
            <w:vAlign w:val="center"/>
            <w:hideMark/>
          </w:tcPr>
          <w:p w:rsidR="00FD24B4" w:rsidRPr="005A620E" w:rsidRDefault="0079239D" w:rsidP="00564791">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6</w:t>
            </w:r>
            <w:r w:rsidR="00564791" w:rsidRPr="005A620E">
              <w:rPr>
                <w:rFonts w:ascii="宋体" w:eastAsia="宋体" w:hAnsi="宋体" w:cs="宋体" w:hint="eastAsia"/>
                <w:color w:val="000000"/>
                <w:kern w:val="0"/>
                <w:sz w:val="22"/>
              </w:rPr>
              <w:t>3</w:t>
            </w:r>
            <w:r w:rsidRPr="005A620E">
              <w:rPr>
                <w:rFonts w:ascii="宋体" w:eastAsia="宋体" w:hAnsi="宋体" w:cs="宋体" w:hint="eastAsia"/>
                <w:color w:val="000000"/>
                <w:kern w:val="0"/>
                <w:sz w:val="22"/>
              </w:rPr>
              <w:t>.15</w:t>
            </w:r>
            <w:r w:rsidR="00FD24B4" w:rsidRPr="005A620E">
              <w:rPr>
                <w:rFonts w:ascii="宋体" w:eastAsia="宋体" w:hAnsi="宋体" w:cs="宋体" w:hint="eastAsia"/>
                <w:color w:val="000000"/>
                <w:kern w:val="0"/>
                <w:sz w:val="22"/>
              </w:rPr>
              <w:t>+（5000-3000）*1.80%=</w:t>
            </w:r>
            <w:r w:rsidRPr="005A620E">
              <w:rPr>
                <w:rFonts w:ascii="宋体" w:eastAsia="宋体" w:hAnsi="宋体" w:cs="宋体" w:hint="eastAsia"/>
                <w:color w:val="000000"/>
                <w:kern w:val="0"/>
                <w:sz w:val="22"/>
              </w:rPr>
              <w:t>9</w:t>
            </w:r>
            <w:r w:rsidR="00564791" w:rsidRPr="005A620E">
              <w:rPr>
                <w:rFonts w:ascii="宋体" w:eastAsia="宋体" w:hAnsi="宋体" w:cs="宋体" w:hint="eastAsia"/>
                <w:color w:val="000000"/>
                <w:kern w:val="0"/>
                <w:sz w:val="22"/>
              </w:rPr>
              <w:t>9</w:t>
            </w:r>
            <w:r w:rsidRPr="005A620E">
              <w:rPr>
                <w:rFonts w:ascii="宋体" w:eastAsia="宋体" w:hAnsi="宋体" w:cs="宋体" w:hint="eastAsia"/>
                <w:color w:val="000000"/>
                <w:kern w:val="0"/>
                <w:sz w:val="22"/>
              </w:rPr>
              <w:t>.15</w:t>
            </w:r>
          </w:p>
        </w:tc>
        <w:tc>
          <w:tcPr>
            <w:tcW w:w="1025"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564791">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9</w:t>
            </w:r>
            <w:r w:rsidR="00564791" w:rsidRPr="005A620E">
              <w:rPr>
                <w:rFonts w:ascii="宋体" w:eastAsia="宋体" w:hAnsi="宋体" w:cs="宋体" w:hint="eastAsia"/>
                <w:color w:val="000000"/>
                <w:kern w:val="0"/>
                <w:sz w:val="22"/>
              </w:rPr>
              <w:t>9</w:t>
            </w:r>
            <w:r w:rsidR="0079239D" w:rsidRPr="005A620E">
              <w:rPr>
                <w:rFonts w:ascii="宋体" w:eastAsia="宋体" w:hAnsi="宋体" w:cs="宋体" w:hint="eastAsia"/>
                <w:color w:val="000000"/>
                <w:kern w:val="0"/>
                <w:sz w:val="22"/>
              </w:rPr>
              <w:t>.15</w:t>
            </w:r>
          </w:p>
        </w:tc>
      </w:tr>
      <w:tr w:rsidR="00FD24B4" w:rsidRPr="005A620E" w:rsidTr="005817C7">
        <w:trPr>
          <w:trHeight w:val="567"/>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FD24B4" w:rsidRPr="005A620E" w:rsidRDefault="00FD24B4" w:rsidP="004530FE">
            <w:pPr>
              <w:widowControl/>
              <w:jc w:val="center"/>
              <w:rPr>
                <w:rFonts w:ascii="宋体" w:eastAsia="宋体" w:hAnsi="宋体" w:cs="宋体"/>
                <w:color w:val="000000"/>
                <w:kern w:val="0"/>
                <w:szCs w:val="21"/>
              </w:rPr>
            </w:pPr>
            <w:r w:rsidRPr="005A620E">
              <w:rPr>
                <w:rFonts w:ascii="宋体" w:eastAsia="宋体" w:hAnsi="宋体" w:cs="宋体" w:hint="eastAsia"/>
                <w:color w:val="000000"/>
                <w:kern w:val="0"/>
                <w:szCs w:val="21"/>
              </w:rPr>
              <w:t>5000～</w:t>
            </w:r>
            <w:r w:rsidR="004530FE" w:rsidRPr="005A620E">
              <w:rPr>
                <w:rFonts w:ascii="宋体" w:eastAsia="宋体" w:hAnsi="宋体" w:cs="宋体" w:hint="eastAsia"/>
                <w:color w:val="000000"/>
                <w:kern w:val="0"/>
                <w:szCs w:val="21"/>
              </w:rPr>
              <w:t>100</w:t>
            </w:r>
            <w:r w:rsidRPr="005A620E">
              <w:rPr>
                <w:rFonts w:ascii="宋体" w:eastAsia="宋体" w:hAnsi="宋体" w:cs="宋体" w:hint="eastAsia"/>
                <w:color w:val="000000"/>
                <w:kern w:val="0"/>
                <w:szCs w:val="21"/>
              </w:rPr>
              <w:t>00</w:t>
            </w:r>
          </w:p>
        </w:tc>
        <w:tc>
          <w:tcPr>
            <w:tcW w:w="851"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1.70%</w:t>
            </w:r>
          </w:p>
        </w:tc>
        <w:tc>
          <w:tcPr>
            <w:tcW w:w="1498" w:type="dxa"/>
            <w:tcBorders>
              <w:top w:val="nil"/>
              <w:left w:val="nil"/>
              <w:bottom w:val="single" w:sz="4" w:space="0" w:color="auto"/>
              <w:right w:val="single" w:sz="4" w:space="0" w:color="auto"/>
            </w:tcBorders>
            <w:shd w:val="clear" w:color="auto" w:fill="auto"/>
            <w:noWrap/>
            <w:vAlign w:val="center"/>
            <w:hideMark/>
          </w:tcPr>
          <w:p w:rsidR="00FD24B4" w:rsidRPr="005A620E" w:rsidRDefault="00564791"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10</w:t>
            </w:r>
            <w:r w:rsidR="00FD24B4" w:rsidRPr="005A620E">
              <w:rPr>
                <w:rFonts w:ascii="宋体" w:eastAsia="宋体" w:hAnsi="宋体" w:cs="宋体" w:hint="eastAsia"/>
                <w:color w:val="000000"/>
                <w:kern w:val="0"/>
                <w:sz w:val="22"/>
              </w:rPr>
              <w:t>000</w:t>
            </w:r>
          </w:p>
        </w:tc>
        <w:tc>
          <w:tcPr>
            <w:tcW w:w="0" w:type="auto"/>
            <w:tcBorders>
              <w:top w:val="nil"/>
              <w:left w:val="nil"/>
              <w:bottom w:val="single" w:sz="4" w:space="0" w:color="auto"/>
              <w:right w:val="single" w:sz="4" w:space="0" w:color="auto"/>
            </w:tcBorders>
            <w:shd w:val="clear" w:color="auto" w:fill="auto"/>
            <w:noWrap/>
            <w:vAlign w:val="center"/>
            <w:hideMark/>
          </w:tcPr>
          <w:p w:rsidR="00FD24B4" w:rsidRPr="005A620E" w:rsidRDefault="0079239D" w:rsidP="00564791">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9</w:t>
            </w:r>
            <w:r w:rsidR="00564791" w:rsidRPr="005A620E">
              <w:rPr>
                <w:rFonts w:ascii="宋体" w:eastAsia="宋体" w:hAnsi="宋体" w:cs="宋体" w:hint="eastAsia"/>
                <w:color w:val="000000"/>
                <w:kern w:val="0"/>
                <w:sz w:val="22"/>
              </w:rPr>
              <w:t>9</w:t>
            </w:r>
            <w:r w:rsidRPr="005A620E">
              <w:rPr>
                <w:rFonts w:ascii="宋体" w:eastAsia="宋体" w:hAnsi="宋体" w:cs="宋体" w:hint="eastAsia"/>
                <w:color w:val="000000"/>
                <w:kern w:val="0"/>
                <w:sz w:val="22"/>
              </w:rPr>
              <w:t>.15</w:t>
            </w:r>
            <w:r w:rsidR="00FD24B4" w:rsidRPr="005A620E">
              <w:rPr>
                <w:rFonts w:ascii="宋体" w:eastAsia="宋体" w:hAnsi="宋体" w:cs="宋体" w:hint="eastAsia"/>
                <w:color w:val="000000"/>
                <w:kern w:val="0"/>
                <w:sz w:val="22"/>
              </w:rPr>
              <w:t>+（</w:t>
            </w:r>
            <w:r w:rsidR="00564791" w:rsidRPr="005A620E">
              <w:rPr>
                <w:rFonts w:ascii="宋体" w:eastAsia="宋体" w:hAnsi="宋体" w:cs="宋体" w:hint="eastAsia"/>
                <w:color w:val="000000"/>
                <w:kern w:val="0"/>
                <w:sz w:val="22"/>
              </w:rPr>
              <w:t>10</w:t>
            </w:r>
            <w:r w:rsidR="00FD24B4" w:rsidRPr="005A620E">
              <w:rPr>
                <w:rFonts w:ascii="宋体" w:eastAsia="宋体" w:hAnsi="宋体" w:cs="宋体" w:hint="eastAsia"/>
                <w:color w:val="000000"/>
                <w:kern w:val="0"/>
                <w:sz w:val="22"/>
              </w:rPr>
              <w:t>000-5000）*1.70%=</w:t>
            </w:r>
            <w:r w:rsidRPr="005A620E">
              <w:rPr>
                <w:rFonts w:ascii="宋体" w:eastAsia="宋体" w:hAnsi="宋体" w:cs="宋体" w:hint="eastAsia"/>
                <w:color w:val="000000"/>
                <w:kern w:val="0"/>
                <w:sz w:val="22"/>
              </w:rPr>
              <w:t>1</w:t>
            </w:r>
            <w:r w:rsidR="00564791" w:rsidRPr="005A620E">
              <w:rPr>
                <w:rFonts w:ascii="宋体" w:eastAsia="宋体" w:hAnsi="宋体" w:cs="宋体" w:hint="eastAsia"/>
                <w:color w:val="000000"/>
                <w:kern w:val="0"/>
                <w:sz w:val="22"/>
              </w:rPr>
              <w:t>84</w:t>
            </w:r>
            <w:r w:rsidRPr="005A620E">
              <w:rPr>
                <w:rFonts w:ascii="宋体" w:eastAsia="宋体" w:hAnsi="宋体" w:cs="宋体" w:hint="eastAsia"/>
                <w:color w:val="000000"/>
                <w:kern w:val="0"/>
                <w:sz w:val="22"/>
              </w:rPr>
              <w:t>.15</w:t>
            </w:r>
          </w:p>
        </w:tc>
        <w:tc>
          <w:tcPr>
            <w:tcW w:w="1025"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564791">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1</w:t>
            </w:r>
            <w:r w:rsidR="00564791" w:rsidRPr="005A620E">
              <w:rPr>
                <w:rFonts w:ascii="宋体" w:eastAsia="宋体" w:hAnsi="宋体" w:cs="宋体" w:hint="eastAsia"/>
                <w:color w:val="000000"/>
                <w:kern w:val="0"/>
                <w:sz w:val="22"/>
              </w:rPr>
              <w:t>84</w:t>
            </w:r>
            <w:r w:rsidR="0079239D" w:rsidRPr="005A620E">
              <w:rPr>
                <w:rFonts w:ascii="宋体" w:eastAsia="宋体" w:hAnsi="宋体" w:cs="宋体" w:hint="eastAsia"/>
                <w:color w:val="000000"/>
                <w:kern w:val="0"/>
                <w:sz w:val="22"/>
              </w:rPr>
              <w:t>.15</w:t>
            </w:r>
          </w:p>
        </w:tc>
      </w:tr>
      <w:tr w:rsidR="00FD24B4" w:rsidRPr="005A620E" w:rsidTr="005817C7">
        <w:trPr>
          <w:trHeight w:val="567"/>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FD24B4" w:rsidRPr="005A620E" w:rsidRDefault="004530FE" w:rsidP="004530FE">
            <w:pPr>
              <w:widowControl/>
              <w:jc w:val="center"/>
              <w:rPr>
                <w:rFonts w:ascii="宋体" w:eastAsia="宋体" w:hAnsi="宋体" w:cs="宋体"/>
                <w:color w:val="000000"/>
                <w:kern w:val="0"/>
                <w:szCs w:val="21"/>
              </w:rPr>
            </w:pPr>
            <w:r w:rsidRPr="005A620E">
              <w:rPr>
                <w:rFonts w:ascii="宋体" w:eastAsia="宋体" w:hAnsi="宋体" w:cs="宋体" w:hint="eastAsia"/>
                <w:color w:val="000000"/>
                <w:kern w:val="0"/>
                <w:szCs w:val="21"/>
              </w:rPr>
              <w:t>10</w:t>
            </w:r>
            <w:r w:rsidR="00FD24B4" w:rsidRPr="005A620E">
              <w:rPr>
                <w:rFonts w:ascii="宋体" w:eastAsia="宋体" w:hAnsi="宋体" w:cs="宋体" w:hint="eastAsia"/>
                <w:color w:val="000000"/>
                <w:kern w:val="0"/>
                <w:szCs w:val="21"/>
              </w:rPr>
              <w:t>000～</w:t>
            </w:r>
            <w:r w:rsidRPr="005A620E">
              <w:rPr>
                <w:rFonts w:ascii="宋体" w:eastAsia="宋体" w:hAnsi="宋体" w:cs="宋体" w:hint="eastAsia"/>
                <w:color w:val="000000"/>
                <w:kern w:val="0"/>
                <w:szCs w:val="21"/>
              </w:rPr>
              <w:t>3</w:t>
            </w:r>
            <w:r w:rsidR="00FD24B4" w:rsidRPr="005A620E">
              <w:rPr>
                <w:rFonts w:ascii="宋体" w:eastAsia="宋体" w:hAnsi="宋体" w:cs="宋体" w:hint="eastAsia"/>
                <w:color w:val="000000"/>
                <w:kern w:val="0"/>
                <w:szCs w:val="21"/>
              </w:rPr>
              <w:t>0000</w:t>
            </w:r>
          </w:p>
        </w:tc>
        <w:tc>
          <w:tcPr>
            <w:tcW w:w="851"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4530FE">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1.</w:t>
            </w:r>
            <w:r w:rsidR="004530FE" w:rsidRPr="005A620E">
              <w:rPr>
                <w:rFonts w:ascii="宋体" w:eastAsia="宋体" w:hAnsi="宋体" w:cs="宋体" w:hint="eastAsia"/>
                <w:color w:val="000000"/>
                <w:kern w:val="0"/>
                <w:sz w:val="22"/>
              </w:rPr>
              <w:t>55</w:t>
            </w:r>
            <w:r w:rsidRPr="005A620E">
              <w:rPr>
                <w:rFonts w:ascii="宋体" w:eastAsia="宋体" w:hAnsi="宋体" w:cs="宋体" w:hint="eastAsia"/>
                <w:color w:val="000000"/>
                <w:kern w:val="0"/>
                <w:sz w:val="22"/>
              </w:rPr>
              <w:t>%</w:t>
            </w:r>
          </w:p>
        </w:tc>
        <w:tc>
          <w:tcPr>
            <w:tcW w:w="1498" w:type="dxa"/>
            <w:tcBorders>
              <w:top w:val="nil"/>
              <w:left w:val="nil"/>
              <w:bottom w:val="single" w:sz="4" w:space="0" w:color="auto"/>
              <w:right w:val="single" w:sz="4" w:space="0" w:color="auto"/>
            </w:tcBorders>
            <w:shd w:val="clear" w:color="auto" w:fill="auto"/>
            <w:noWrap/>
            <w:vAlign w:val="center"/>
            <w:hideMark/>
          </w:tcPr>
          <w:p w:rsidR="00FD24B4" w:rsidRPr="005A620E" w:rsidRDefault="00564791"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3</w:t>
            </w:r>
            <w:r w:rsidR="00FD24B4" w:rsidRPr="005A620E">
              <w:rPr>
                <w:rFonts w:ascii="宋体" w:eastAsia="宋体" w:hAnsi="宋体" w:cs="宋体" w:hint="eastAsia"/>
                <w:color w:val="000000"/>
                <w:kern w:val="0"/>
                <w:sz w:val="22"/>
              </w:rPr>
              <w:t>0000</w:t>
            </w:r>
          </w:p>
        </w:tc>
        <w:tc>
          <w:tcPr>
            <w:tcW w:w="0" w:type="auto"/>
            <w:tcBorders>
              <w:top w:val="nil"/>
              <w:left w:val="nil"/>
              <w:bottom w:val="single" w:sz="4" w:space="0" w:color="auto"/>
              <w:right w:val="single" w:sz="4" w:space="0" w:color="auto"/>
            </w:tcBorders>
            <w:shd w:val="clear" w:color="auto" w:fill="auto"/>
            <w:noWrap/>
            <w:vAlign w:val="center"/>
            <w:hideMark/>
          </w:tcPr>
          <w:p w:rsidR="00FD24B4" w:rsidRPr="005A620E" w:rsidRDefault="0079239D" w:rsidP="00564791">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1</w:t>
            </w:r>
            <w:r w:rsidR="00564791" w:rsidRPr="005A620E">
              <w:rPr>
                <w:rFonts w:ascii="宋体" w:eastAsia="宋体" w:hAnsi="宋体" w:cs="宋体" w:hint="eastAsia"/>
                <w:color w:val="000000"/>
                <w:kern w:val="0"/>
                <w:sz w:val="22"/>
              </w:rPr>
              <w:t>84</w:t>
            </w:r>
            <w:r w:rsidRPr="005A620E">
              <w:rPr>
                <w:rFonts w:ascii="宋体" w:eastAsia="宋体" w:hAnsi="宋体" w:cs="宋体" w:hint="eastAsia"/>
                <w:color w:val="000000"/>
                <w:kern w:val="0"/>
                <w:sz w:val="22"/>
              </w:rPr>
              <w:t>.15</w:t>
            </w:r>
            <w:r w:rsidR="00FD24B4" w:rsidRPr="005A620E">
              <w:rPr>
                <w:rFonts w:ascii="宋体" w:eastAsia="宋体" w:hAnsi="宋体" w:cs="宋体" w:hint="eastAsia"/>
                <w:color w:val="000000"/>
                <w:kern w:val="0"/>
                <w:sz w:val="22"/>
              </w:rPr>
              <w:t>+（</w:t>
            </w:r>
            <w:r w:rsidR="00564791" w:rsidRPr="005A620E">
              <w:rPr>
                <w:rFonts w:ascii="宋体" w:eastAsia="宋体" w:hAnsi="宋体" w:cs="宋体" w:hint="eastAsia"/>
                <w:color w:val="000000"/>
                <w:kern w:val="0"/>
                <w:sz w:val="22"/>
              </w:rPr>
              <w:t>3</w:t>
            </w:r>
            <w:r w:rsidR="00FD24B4" w:rsidRPr="005A620E">
              <w:rPr>
                <w:rFonts w:ascii="宋体" w:eastAsia="宋体" w:hAnsi="宋体" w:cs="宋体" w:hint="eastAsia"/>
                <w:color w:val="000000"/>
                <w:kern w:val="0"/>
                <w:sz w:val="22"/>
              </w:rPr>
              <w:t>0000-</w:t>
            </w:r>
            <w:r w:rsidR="00564791" w:rsidRPr="005A620E">
              <w:rPr>
                <w:rFonts w:ascii="宋体" w:eastAsia="宋体" w:hAnsi="宋体" w:cs="宋体" w:hint="eastAsia"/>
                <w:color w:val="000000"/>
                <w:kern w:val="0"/>
                <w:sz w:val="22"/>
              </w:rPr>
              <w:t>10</w:t>
            </w:r>
            <w:r w:rsidR="00FD24B4" w:rsidRPr="005A620E">
              <w:rPr>
                <w:rFonts w:ascii="宋体" w:eastAsia="宋体" w:hAnsi="宋体" w:cs="宋体" w:hint="eastAsia"/>
                <w:color w:val="000000"/>
                <w:kern w:val="0"/>
                <w:sz w:val="22"/>
              </w:rPr>
              <w:t>000）*1.</w:t>
            </w:r>
            <w:r w:rsidR="00564791" w:rsidRPr="005A620E">
              <w:rPr>
                <w:rFonts w:ascii="宋体" w:eastAsia="宋体" w:hAnsi="宋体" w:cs="宋体" w:hint="eastAsia"/>
                <w:color w:val="000000"/>
                <w:kern w:val="0"/>
                <w:sz w:val="22"/>
              </w:rPr>
              <w:t>5</w:t>
            </w:r>
            <w:r w:rsidR="00FD24B4" w:rsidRPr="005A620E">
              <w:rPr>
                <w:rFonts w:ascii="宋体" w:eastAsia="宋体" w:hAnsi="宋体" w:cs="宋体" w:hint="eastAsia"/>
                <w:color w:val="000000"/>
                <w:kern w:val="0"/>
                <w:sz w:val="22"/>
              </w:rPr>
              <w:t>5%=</w:t>
            </w:r>
            <w:r w:rsidR="00564791" w:rsidRPr="005A620E">
              <w:rPr>
                <w:rFonts w:ascii="宋体" w:eastAsia="宋体" w:hAnsi="宋体" w:cs="宋体" w:hint="eastAsia"/>
                <w:color w:val="000000"/>
                <w:kern w:val="0"/>
                <w:sz w:val="22"/>
              </w:rPr>
              <w:t>494</w:t>
            </w:r>
            <w:r w:rsidRPr="005A620E">
              <w:rPr>
                <w:rFonts w:ascii="宋体" w:eastAsia="宋体" w:hAnsi="宋体" w:cs="宋体" w:hint="eastAsia"/>
                <w:color w:val="000000"/>
                <w:kern w:val="0"/>
                <w:sz w:val="22"/>
              </w:rPr>
              <w:t>.15</w:t>
            </w:r>
          </w:p>
        </w:tc>
        <w:tc>
          <w:tcPr>
            <w:tcW w:w="1025" w:type="dxa"/>
            <w:tcBorders>
              <w:top w:val="nil"/>
              <w:left w:val="nil"/>
              <w:bottom w:val="single" w:sz="4" w:space="0" w:color="auto"/>
              <w:right w:val="single" w:sz="4" w:space="0" w:color="auto"/>
            </w:tcBorders>
            <w:shd w:val="clear" w:color="auto" w:fill="auto"/>
            <w:noWrap/>
            <w:vAlign w:val="center"/>
            <w:hideMark/>
          </w:tcPr>
          <w:p w:rsidR="00FD24B4" w:rsidRPr="005A620E" w:rsidRDefault="00564791" w:rsidP="0079239D">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494.15</w:t>
            </w:r>
          </w:p>
        </w:tc>
      </w:tr>
      <w:tr w:rsidR="00FD24B4" w:rsidRPr="005A620E" w:rsidTr="005817C7">
        <w:trPr>
          <w:trHeight w:val="567"/>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FD24B4" w:rsidRPr="005A620E" w:rsidRDefault="004530FE" w:rsidP="00FD24B4">
            <w:pPr>
              <w:widowControl/>
              <w:jc w:val="center"/>
              <w:rPr>
                <w:rFonts w:ascii="宋体" w:eastAsia="宋体" w:hAnsi="宋体" w:cs="宋体"/>
                <w:color w:val="000000"/>
                <w:kern w:val="0"/>
                <w:szCs w:val="21"/>
              </w:rPr>
            </w:pPr>
            <w:r w:rsidRPr="005A620E">
              <w:rPr>
                <w:rFonts w:ascii="宋体" w:eastAsia="宋体" w:hAnsi="宋体" w:cs="宋体" w:hint="eastAsia"/>
                <w:color w:val="000000"/>
                <w:kern w:val="0"/>
                <w:szCs w:val="21"/>
              </w:rPr>
              <w:t>30000以上</w:t>
            </w:r>
          </w:p>
        </w:tc>
        <w:tc>
          <w:tcPr>
            <w:tcW w:w="851" w:type="dxa"/>
            <w:tcBorders>
              <w:top w:val="nil"/>
              <w:left w:val="nil"/>
              <w:bottom w:val="single" w:sz="4" w:space="0" w:color="auto"/>
              <w:right w:val="single" w:sz="4" w:space="0" w:color="auto"/>
            </w:tcBorders>
            <w:shd w:val="clear" w:color="auto" w:fill="auto"/>
            <w:noWrap/>
            <w:vAlign w:val="center"/>
            <w:hideMark/>
          </w:tcPr>
          <w:p w:rsidR="00FD24B4" w:rsidRPr="005A620E" w:rsidRDefault="00FD24B4" w:rsidP="004530FE">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1.</w:t>
            </w:r>
            <w:r w:rsidR="004530FE" w:rsidRPr="005A620E">
              <w:rPr>
                <w:rFonts w:ascii="宋体" w:eastAsia="宋体" w:hAnsi="宋体" w:cs="宋体" w:hint="eastAsia"/>
                <w:color w:val="000000"/>
                <w:kern w:val="0"/>
                <w:sz w:val="22"/>
              </w:rPr>
              <w:t>4</w:t>
            </w:r>
            <w:r w:rsidRPr="005A620E">
              <w:rPr>
                <w:rFonts w:ascii="宋体" w:eastAsia="宋体" w:hAnsi="宋体" w:cs="宋体" w:hint="eastAsia"/>
                <w:color w:val="000000"/>
                <w:kern w:val="0"/>
                <w:sz w:val="22"/>
              </w:rPr>
              <w:t>5%</w:t>
            </w:r>
          </w:p>
        </w:tc>
        <w:tc>
          <w:tcPr>
            <w:tcW w:w="1498" w:type="dxa"/>
            <w:tcBorders>
              <w:top w:val="nil"/>
              <w:left w:val="nil"/>
              <w:bottom w:val="single" w:sz="4" w:space="0" w:color="auto"/>
              <w:right w:val="single" w:sz="4" w:space="0" w:color="auto"/>
            </w:tcBorders>
            <w:shd w:val="clear" w:color="auto" w:fill="auto"/>
            <w:noWrap/>
            <w:vAlign w:val="center"/>
            <w:hideMark/>
          </w:tcPr>
          <w:p w:rsidR="00FD24B4" w:rsidRPr="005A620E" w:rsidRDefault="00564791" w:rsidP="00FD24B4">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5</w:t>
            </w:r>
            <w:r w:rsidR="00FD24B4" w:rsidRPr="005A620E">
              <w:rPr>
                <w:rFonts w:ascii="宋体" w:eastAsia="宋体" w:hAnsi="宋体" w:cs="宋体" w:hint="eastAsia"/>
                <w:color w:val="000000"/>
                <w:kern w:val="0"/>
                <w:sz w:val="22"/>
              </w:rPr>
              <w:t>0000</w:t>
            </w:r>
          </w:p>
        </w:tc>
        <w:tc>
          <w:tcPr>
            <w:tcW w:w="0" w:type="auto"/>
            <w:tcBorders>
              <w:top w:val="nil"/>
              <w:left w:val="nil"/>
              <w:bottom w:val="single" w:sz="4" w:space="0" w:color="auto"/>
              <w:right w:val="single" w:sz="4" w:space="0" w:color="auto"/>
            </w:tcBorders>
            <w:shd w:val="clear" w:color="auto" w:fill="auto"/>
            <w:noWrap/>
            <w:vAlign w:val="center"/>
            <w:hideMark/>
          </w:tcPr>
          <w:p w:rsidR="00FD24B4" w:rsidRPr="005A620E" w:rsidRDefault="00564791" w:rsidP="00564791">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494.15</w:t>
            </w:r>
            <w:r w:rsidR="00FD24B4" w:rsidRPr="005A620E">
              <w:rPr>
                <w:rFonts w:ascii="宋体" w:eastAsia="宋体" w:hAnsi="宋体" w:cs="宋体" w:hint="eastAsia"/>
                <w:color w:val="000000"/>
                <w:kern w:val="0"/>
                <w:sz w:val="22"/>
              </w:rPr>
              <w:t>+（</w:t>
            </w:r>
            <w:r w:rsidRPr="005A620E">
              <w:rPr>
                <w:rFonts w:ascii="宋体" w:eastAsia="宋体" w:hAnsi="宋体" w:cs="宋体" w:hint="eastAsia"/>
                <w:color w:val="000000"/>
                <w:kern w:val="0"/>
                <w:sz w:val="22"/>
              </w:rPr>
              <w:t>5</w:t>
            </w:r>
            <w:r w:rsidR="00FD24B4" w:rsidRPr="005A620E">
              <w:rPr>
                <w:rFonts w:ascii="宋体" w:eastAsia="宋体" w:hAnsi="宋体" w:cs="宋体" w:hint="eastAsia"/>
                <w:color w:val="000000"/>
                <w:kern w:val="0"/>
                <w:sz w:val="22"/>
              </w:rPr>
              <w:t>0000-</w:t>
            </w:r>
            <w:r w:rsidRPr="005A620E">
              <w:rPr>
                <w:rFonts w:ascii="宋体" w:eastAsia="宋体" w:hAnsi="宋体" w:cs="宋体" w:hint="eastAsia"/>
                <w:color w:val="000000"/>
                <w:kern w:val="0"/>
                <w:sz w:val="22"/>
              </w:rPr>
              <w:t>3</w:t>
            </w:r>
            <w:r w:rsidR="00FD24B4" w:rsidRPr="005A620E">
              <w:rPr>
                <w:rFonts w:ascii="宋体" w:eastAsia="宋体" w:hAnsi="宋体" w:cs="宋体" w:hint="eastAsia"/>
                <w:color w:val="000000"/>
                <w:kern w:val="0"/>
                <w:sz w:val="22"/>
              </w:rPr>
              <w:t>0000）*1.</w:t>
            </w:r>
            <w:r w:rsidRPr="005A620E">
              <w:rPr>
                <w:rFonts w:ascii="宋体" w:eastAsia="宋体" w:hAnsi="宋体" w:cs="宋体" w:hint="eastAsia"/>
                <w:color w:val="000000"/>
                <w:kern w:val="0"/>
                <w:sz w:val="22"/>
              </w:rPr>
              <w:t>4</w:t>
            </w:r>
            <w:r w:rsidR="00FD24B4" w:rsidRPr="005A620E">
              <w:rPr>
                <w:rFonts w:ascii="宋体" w:eastAsia="宋体" w:hAnsi="宋体" w:cs="宋体" w:hint="eastAsia"/>
                <w:color w:val="000000"/>
                <w:kern w:val="0"/>
                <w:sz w:val="22"/>
              </w:rPr>
              <w:t>5%=</w:t>
            </w:r>
            <w:r w:rsidRPr="005A620E">
              <w:rPr>
                <w:rFonts w:ascii="宋体" w:eastAsia="宋体" w:hAnsi="宋体" w:cs="宋体" w:hint="eastAsia"/>
                <w:color w:val="000000"/>
                <w:kern w:val="0"/>
                <w:sz w:val="22"/>
              </w:rPr>
              <w:t>784</w:t>
            </w:r>
            <w:r w:rsidR="0079239D" w:rsidRPr="005A620E">
              <w:rPr>
                <w:rFonts w:ascii="宋体" w:eastAsia="宋体" w:hAnsi="宋体" w:cs="宋体" w:hint="eastAsia"/>
                <w:color w:val="000000"/>
                <w:kern w:val="0"/>
                <w:sz w:val="22"/>
              </w:rPr>
              <w:t>.15</w:t>
            </w:r>
          </w:p>
        </w:tc>
        <w:tc>
          <w:tcPr>
            <w:tcW w:w="1025" w:type="dxa"/>
            <w:tcBorders>
              <w:top w:val="nil"/>
              <w:left w:val="nil"/>
              <w:bottom w:val="single" w:sz="4" w:space="0" w:color="auto"/>
              <w:right w:val="single" w:sz="4" w:space="0" w:color="auto"/>
            </w:tcBorders>
            <w:shd w:val="clear" w:color="auto" w:fill="auto"/>
            <w:noWrap/>
            <w:vAlign w:val="center"/>
            <w:hideMark/>
          </w:tcPr>
          <w:p w:rsidR="00FD24B4" w:rsidRPr="005A620E" w:rsidRDefault="00564791" w:rsidP="0079239D">
            <w:pPr>
              <w:widowControl/>
              <w:jc w:val="center"/>
              <w:rPr>
                <w:rFonts w:ascii="宋体" w:eastAsia="宋体" w:hAnsi="宋体" w:cs="宋体"/>
                <w:color w:val="000000"/>
                <w:kern w:val="0"/>
                <w:sz w:val="22"/>
              </w:rPr>
            </w:pPr>
            <w:r w:rsidRPr="005A620E">
              <w:rPr>
                <w:rFonts w:ascii="宋体" w:eastAsia="宋体" w:hAnsi="宋体" w:cs="宋体" w:hint="eastAsia"/>
                <w:color w:val="000000"/>
                <w:kern w:val="0"/>
                <w:sz w:val="22"/>
              </w:rPr>
              <w:t>784</w:t>
            </w:r>
            <w:r w:rsidR="0079239D" w:rsidRPr="005A620E">
              <w:rPr>
                <w:rFonts w:ascii="宋体" w:eastAsia="宋体" w:hAnsi="宋体" w:cs="宋体" w:hint="eastAsia"/>
                <w:color w:val="000000"/>
                <w:kern w:val="0"/>
                <w:sz w:val="22"/>
              </w:rPr>
              <w:t>.15</w:t>
            </w:r>
          </w:p>
        </w:tc>
      </w:tr>
    </w:tbl>
    <w:p w:rsidR="00666E21" w:rsidRDefault="005F5F2E" w:rsidP="005F5F2E">
      <w:pPr>
        <w:rPr>
          <w:rFonts w:ascii="仿宋_GB2312" w:eastAsia="仿宋_GB2312"/>
          <w:sz w:val="32"/>
          <w:szCs w:val="32"/>
        </w:rPr>
      </w:pPr>
      <w:r w:rsidRPr="005A620E">
        <w:rPr>
          <w:rFonts w:ascii="仿宋_GB2312" w:eastAsia="仿宋_GB2312" w:hint="eastAsia"/>
          <w:sz w:val="32"/>
          <w:szCs w:val="32"/>
        </w:rPr>
        <w:t>注：</w:t>
      </w:r>
    </w:p>
    <w:p w:rsidR="00666E21" w:rsidRPr="00666E21" w:rsidRDefault="00666E21" w:rsidP="00666E21">
      <w:pPr>
        <w:rPr>
          <w:rFonts w:ascii="仿宋_GB2312" w:eastAsia="仿宋_GB2312"/>
          <w:sz w:val="32"/>
          <w:szCs w:val="32"/>
        </w:rPr>
      </w:pPr>
      <w:r>
        <w:rPr>
          <w:rFonts w:ascii="仿宋_GB2312" w:eastAsia="仿宋_GB2312" w:hint="eastAsia"/>
          <w:sz w:val="32"/>
          <w:szCs w:val="32"/>
        </w:rPr>
        <w:t>1、</w:t>
      </w:r>
      <w:r w:rsidRPr="00666E21">
        <w:rPr>
          <w:rFonts w:ascii="仿宋_GB2312" w:eastAsia="仿宋_GB2312" w:hint="eastAsia"/>
          <w:sz w:val="32"/>
          <w:szCs w:val="32"/>
        </w:rPr>
        <w:t>本表</w:t>
      </w:r>
      <w:r>
        <w:rPr>
          <w:rFonts w:ascii="仿宋_GB2312" w:eastAsia="仿宋_GB2312" w:hint="eastAsia"/>
          <w:sz w:val="32"/>
          <w:szCs w:val="32"/>
        </w:rPr>
        <w:t>费率已包</w:t>
      </w:r>
      <w:r w:rsidRPr="00666E21">
        <w:rPr>
          <w:rFonts w:ascii="仿宋_GB2312" w:eastAsia="仿宋_GB2312" w:hint="eastAsia"/>
          <w:sz w:val="32"/>
          <w:szCs w:val="32"/>
        </w:rPr>
        <w:t>含一般专项检查检测费</w:t>
      </w:r>
    </w:p>
    <w:p w:rsidR="003D6630" w:rsidRPr="005A620E" w:rsidRDefault="003D6630"/>
    <w:p w:rsidR="007232DF" w:rsidRPr="005A620E" w:rsidRDefault="007232DF"/>
    <w:p w:rsidR="007232DF" w:rsidRPr="005A620E" w:rsidRDefault="007232DF"/>
    <w:p w:rsidR="007232DF" w:rsidRPr="005A620E" w:rsidRDefault="007232DF"/>
    <w:p w:rsidR="007232DF" w:rsidRPr="005A620E" w:rsidRDefault="007232DF"/>
    <w:p w:rsidR="007232DF" w:rsidRPr="005A620E" w:rsidRDefault="007232DF"/>
    <w:p w:rsidR="007232DF" w:rsidRPr="005A620E" w:rsidRDefault="007232DF"/>
    <w:p w:rsidR="007232DF" w:rsidRDefault="007232DF"/>
    <w:p w:rsidR="00291692" w:rsidRDefault="00291692"/>
    <w:p w:rsidR="00291692" w:rsidRPr="005A620E" w:rsidRDefault="00291692"/>
    <w:p w:rsidR="003D6630" w:rsidRPr="005A620E" w:rsidRDefault="00571AFA" w:rsidP="00295A03">
      <w:pPr>
        <w:jc w:val="left"/>
        <w:rPr>
          <w:b/>
          <w:sz w:val="36"/>
          <w:szCs w:val="36"/>
        </w:rPr>
      </w:pPr>
      <w:r w:rsidRPr="005A620E">
        <w:rPr>
          <w:rFonts w:hint="eastAsia"/>
          <w:b/>
          <w:sz w:val="36"/>
          <w:szCs w:val="36"/>
        </w:rPr>
        <w:t>附</w:t>
      </w:r>
      <w:r w:rsidR="00082446" w:rsidRPr="005A620E">
        <w:rPr>
          <w:rFonts w:hint="eastAsia"/>
          <w:b/>
          <w:sz w:val="36"/>
          <w:szCs w:val="36"/>
        </w:rPr>
        <w:t>表二</w:t>
      </w:r>
      <w:r w:rsidR="00834A5F" w:rsidRPr="005A620E">
        <w:rPr>
          <w:rFonts w:hint="eastAsia"/>
          <w:b/>
          <w:sz w:val="36"/>
          <w:szCs w:val="36"/>
        </w:rPr>
        <w:t>：</w:t>
      </w:r>
    </w:p>
    <w:tbl>
      <w:tblPr>
        <w:tblW w:w="5000" w:type="pct"/>
        <w:jc w:val="center"/>
        <w:tblLook w:val="04A0" w:firstRow="1" w:lastRow="0" w:firstColumn="1" w:lastColumn="0" w:noHBand="0" w:noVBand="1"/>
      </w:tblPr>
      <w:tblGrid>
        <w:gridCol w:w="2517"/>
        <w:gridCol w:w="2978"/>
        <w:gridCol w:w="3027"/>
      </w:tblGrid>
      <w:tr w:rsidR="00082446" w:rsidRPr="005A620E" w:rsidTr="00295A03">
        <w:trPr>
          <w:trHeight w:val="645"/>
          <w:jc w:val="center"/>
        </w:trPr>
        <w:tc>
          <w:tcPr>
            <w:tcW w:w="5000" w:type="pct"/>
            <w:gridSpan w:val="3"/>
            <w:tcBorders>
              <w:top w:val="nil"/>
              <w:left w:val="nil"/>
              <w:bottom w:val="single" w:sz="4" w:space="0" w:color="auto"/>
              <w:right w:val="nil"/>
            </w:tcBorders>
            <w:shd w:val="clear" w:color="auto" w:fill="auto"/>
            <w:noWrap/>
            <w:vAlign w:val="center"/>
            <w:hideMark/>
          </w:tcPr>
          <w:p w:rsidR="00082446" w:rsidRPr="005A620E" w:rsidRDefault="00295A03" w:rsidP="00295A03">
            <w:pPr>
              <w:widowControl/>
              <w:spacing w:after="240"/>
              <w:jc w:val="center"/>
              <w:rPr>
                <w:rFonts w:ascii="宋体" w:eastAsia="宋体" w:hAnsi="宋体" w:cs="宋体"/>
                <w:b/>
                <w:bCs/>
                <w:color w:val="000000"/>
                <w:kern w:val="0"/>
                <w:sz w:val="48"/>
                <w:szCs w:val="48"/>
              </w:rPr>
            </w:pPr>
            <w:r w:rsidRPr="005A620E">
              <w:rPr>
                <w:rFonts w:ascii="宋体" w:eastAsia="宋体" w:hAnsi="宋体" w:cs="宋体" w:hint="eastAsia"/>
                <w:b/>
                <w:bCs/>
                <w:color w:val="000000"/>
                <w:kern w:val="0"/>
                <w:sz w:val="48"/>
                <w:szCs w:val="48"/>
              </w:rPr>
              <w:t>各专业</w:t>
            </w:r>
            <w:r w:rsidR="00082446" w:rsidRPr="005A620E">
              <w:rPr>
                <w:rFonts w:ascii="宋体" w:eastAsia="宋体" w:hAnsi="宋体" w:cs="宋体" w:hint="eastAsia"/>
                <w:b/>
                <w:bCs/>
                <w:color w:val="000000"/>
                <w:kern w:val="0"/>
                <w:sz w:val="48"/>
                <w:szCs w:val="48"/>
              </w:rPr>
              <w:t>综合调整系数表</w:t>
            </w:r>
          </w:p>
        </w:tc>
      </w:tr>
      <w:tr w:rsidR="00082446" w:rsidRPr="005A620E" w:rsidTr="00C02588">
        <w:trPr>
          <w:trHeight w:val="645"/>
          <w:jc w:val="center"/>
        </w:trPr>
        <w:tc>
          <w:tcPr>
            <w:tcW w:w="1477" w:type="pct"/>
            <w:tcBorders>
              <w:top w:val="nil"/>
              <w:left w:val="single" w:sz="4" w:space="0" w:color="auto"/>
              <w:bottom w:val="single" w:sz="4" w:space="0" w:color="auto"/>
              <w:right w:val="single" w:sz="4" w:space="0" w:color="auto"/>
            </w:tcBorders>
            <w:shd w:val="clear" w:color="auto" w:fill="auto"/>
            <w:noWrap/>
            <w:vAlign w:val="center"/>
            <w:hideMark/>
          </w:tcPr>
          <w:p w:rsidR="00082446" w:rsidRPr="005A620E" w:rsidRDefault="00295A03" w:rsidP="00082446">
            <w:pPr>
              <w:widowControl/>
              <w:jc w:val="center"/>
              <w:rPr>
                <w:rFonts w:ascii="宋体" w:eastAsia="宋体" w:hAnsi="宋体" w:cs="宋体"/>
                <w:b/>
                <w:bCs/>
                <w:color w:val="000000"/>
                <w:kern w:val="0"/>
                <w:sz w:val="30"/>
                <w:szCs w:val="30"/>
              </w:rPr>
            </w:pPr>
            <w:r w:rsidRPr="005A620E">
              <w:rPr>
                <w:rFonts w:ascii="宋体" w:eastAsia="宋体" w:hAnsi="宋体" w:cs="宋体" w:hint="eastAsia"/>
                <w:b/>
                <w:bCs/>
                <w:color w:val="000000"/>
                <w:kern w:val="0"/>
                <w:sz w:val="30"/>
                <w:szCs w:val="30"/>
              </w:rPr>
              <w:t>专业</w:t>
            </w:r>
          </w:p>
        </w:tc>
        <w:tc>
          <w:tcPr>
            <w:tcW w:w="1747" w:type="pct"/>
            <w:tcBorders>
              <w:top w:val="single" w:sz="4" w:space="0" w:color="auto"/>
              <w:left w:val="nil"/>
              <w:bottom w:val="single" w:sz="4" w:space="0" w:color="auto"/>
              <w:right w:val="single" w:sz="4" w:space="0" w:color="auto"/>
            </w:tcBorders>
            <w:shd w:val="clear" w:color="auto" w:fill="auto"/>
            <w:noWrap/>
            <w:vAlign w:val="center"/>
            <w:hideMark/>
          </w:tcPr>
          <w:p w:rsidR="00082446" w:rsidRPr="005A620E" w:rsidRDefault="00224C47" w:rsidP="00224C47">
            <w:pPr>
              <w:widowControl/>
              <w:jc w:val="center"/>
              <w:rPr>
                <w:rFonts w:ascii="宋体" w:eastAsia="宋体" w:hAnsi="宋体" w:cs="宋体"/>
                <w:b/>
                <w:bCs/>
                <w:color w:val="000000"/>
                <w:kern w:val="0"/>
                <w:sz w:val="30"/>
                <w:szCs w:val="30"/>
              </w:rPr>
            </w:pPr>
            <w:r w:rsidRPr="005A620E">
              <w:rPr>
                <w:rFonts w:ascii="宋体" w:eastAsia="宋体" w:hAnsi="宋体" w:cs="宋体" w:hint="eastAsia"/>
                <w:b/>
                <w:bCs/>
                <w:color w:val="000000"/>
                <w:kern w:val="0"/>
                <w:sz w:val="30"/>
                <w:szCs w:val="30"/>
              </w:rPr>
              <w:t>养护工程</w:t>
            </w:r>
            <w:r w:rsidR="00C02588" w:rsidRPr="005A620E">
              <w:rPr>
                <w:rFonts w:ascii="宋体" w:eastAsia="宋体" w:hAnsi="宋体" w:cs="宋体" w:hint="eastAsia"/>
                <w:b/>
                <w:bCs/>
                <w:color w:val="000000"/>
                <w:kern w:val="0"/>
                <w:sz w:val="30"/>
                <w:szCs w:val="30"/>
              </w:rPr>
              <w:t>类别</w:t>
            </w:r>
          </w:p>
        </w:tc>
        <w:tc>
          <w:tcPr>
            <w:tcW w:w="1776" w:type="pct"/>
            <w:tcBorders>
              <w:top w:val="nil"/>
              <w:left w:val="nil"/>
              <w:bottom w:val="single" w:sz="4" w:space="0" w:color="auto"/>
              <w:right w:val="single" w:sz="4" w:space="0" w:color="auto"/>
            </w:tcBorders>
            <w:shd w:val="clear" w:color="auto" w:fill="auto"/>
            <w:noWrap/>
            <w:vAlign w:val="center"/>
            <w:hideMark/>
          </w:tcPr>
          <w:p w:rsidR="00082446" w:rsidRPr="005A620E" w:rsidRDefault="007126B6" w:rsidP="00082446">
            <w:pPr>
              <w:widowControl/>
              <w:jc w:val="center"/>
              <w:rPr>
                <w:rFonts w:ascii="宋体" w:eastAsia="宋体" w:hAnsi="宋体" w:cs="宋体"/>
                <w:b/>
                <w:bCs/>
                <w:color w:val="000000"/>
                <w:kern w:val="0"/>
                <w:sz w:val="30"/>
                <w:szCs w:val="30"/>
              </w:rPr>
            </w:pPr>
            <w:r w:rsidRPr="005A620E">
              <w:rPr>
                <w:rFonts w:ascii="宋体" w:eastAsia="宋体" w:hAnsi="宋体" w:cs="宋体" w:hint="eastAsia"/>
                <w:b/>
                <w:bCs/>
                <w:color w:val="000000"/>
                <w:kern w:val="0"/>
                <w:sz w:val="30"/>
                <w:szCs w:val="30"/>
              </w:rPr>
              <w:t>综合调整</w:t>
            </w:r>
            <w:r w:rsidR="00082446" w:rsidRPr="005A620E">
              <w:rPr>
                <w:rFonts w:ascii="宋体" w:eastAsia="宋体" w:hAnsi="宋体" w:cs="宋体" w:hint="eastAsia"/>
                <w:b/>
                <w:bCs/>
                <w:color w:val="000000"/>
                <w:kern w:val="0"/>
                <w:sz w:val="30"/>
                <w:szCs w:val="30"/>
              </w:rPr>
              <w:t>系数</w:t>
            </w:r>
          </w:p>
        </w:tc>
      </w:tr>
      <w:tr w:rsidR="00C02588" w:rsidRPr="005A620E" w:rsidTr="00C02588">
        <w:trPr>
          <w:trHeight w:val="645"/>
          <w:jc w:val="center"/>
        </w:trPr>
        <w:tc>
          <w:tcPr>
            <w:tcW w:w="1477" w:type="pct"/>
            <w:vMerge w:val="restart"/>
            <w:tcBorders>
              <w:top w:val="nil"/>
              <w:left w:val="single" w:sz="4" w:space="0" w:color="auto"/>
              <w:right w:val="single" w:sz="4" w:space="0" w:color="auto"/>
            </w:tcBorders>
            <w:shd w:val="clear" w:color="auto" w:fill="auto"/>
            <w:noWrap/>
            <w:vAlign w:val="center"/>
            <w:hideMark/>
          </w:tcPr>
          <w:p w:rsidR="00295A03" w:rsidRPr="005A620E" w:rsidRDefault="00295A03" w:rsidP="0089498E">
            <w:pPr>
              <w:jc w:val="center"/>
              <w:rPr>
                <w:rFonts w:ascii="宋体" w:eastAsia="宋体" w:hAnsi="宋体" w:cs="宋体"/>
                <w:bCs/>
                <w:color w:val="000000"/>
                <w:kern w:val="0"/>
                <w:sz w:val="28"/>
                <w:szCs w:val="28"/>
              </w:rPr>
            </w:pPr>
            <w:r w:rsidRPr="005A620E">
              <w:rPr>
                <w:rFonts w:ascii="宋体" w:eastAsia="宋体" w:hAnsi="宋体" w:cs="宋体" w:hint="eastAsia"/>
                <w:bCs/>
                <w:color w:val="000000"/>
                <w:kern w:val="0"/>
                <w:sz w:val="28"/>
                <w:szCs w:val="28"/>
              </w:rPr>
              <w:t>公路</w:t>
            </w:r>
          </w:p>
        </w:tc>
        <w:tc>
          <w:tcPr>
            <w:tcW w:w="1747" w:type="pct"/>
            <w:tcBorders>
              <w:top w:val="single" w:sz="4" w:space="0" w:color="auto"/>
              <w:left w:val="nil"/>
              <w:bottom w:val="single" w:sz="4" w:space="0" w:color="auto"/>
              <w:right w:val="single" w:sz="4" w:space="0" w:color="auto"/>
            </w:tcBorders>
            <w:shd w:val="clear" w:color="auto" w:fill="auto"/>
            <w:noWrap/>
            <w:vAlign w:val="center"/>
            <w:hideMark/>
          </w:tcPr>
          <w:p w:rsidR="00295A03" w:rsidRPr="005A620E" w:rsidRDefault="00295A03" w:rsidP="00295A03">
            <w:pPr>
              <w:widowControl/>
              <w:jc w:val="center"/>
              <w:rPr>
                <w:rFonts w:ascii="宋体" w:eastAsia="宋体" w:hAnsi="宋体" w:cs="宋体"/>
                <w:color w:val="000000"/>
                <w:kern w:val="0"/>
                <w:sz w:val="28"/>
                <w:szCs w:val="28"/>
              </w:rPr>
            </w:pPr>
            <w:r w:rsidRPr="005A620E">
              <w:rPr>
                <w:rFonts w:ascii="宋体" w:eastAsia="宋体" w:hAnsi="宋体" w:cs="宋体" w:hint="eastAsia"/>
                <w:color w:val="000000"/>
                <w:kern w:val="0"/>
                <w:sz w:val="28"/>
                <w:szCs w:val="28"/>
              </w:rPr>
              <w:t>道路</w:t>
            </w:r>
          </w:p>
        </w:tc>
        <w:tc>
          <w:tcPr>
            <w:tcW w:w="1776" w:type="pct"/>
            <w:tcBorders>
              <w:top w:val="nil"/>
              <w:left w:val="nil"/>
              <w:bottom w:val="single" w:sz="4" w:space="0" w:color="auto"/>
              <w:right w:val="single" w:sz="4" w:space="0" w:color="auto"/>
            </w:tcBorders>
            <w:shd w:val="clear" w:color="auto" w:fill="auto"/>
            <w:noWrap/>
            <w:vAlign w:val="center"/>
            <w:hideMark/>
          </w:tcPr>
          <w:p w:rsidR="00295A03" w:rsidRPr="005A620E" w:rsidRDefault="00295A03" w:rsidP="003D1FC1">
            <w:pPr>
              <w:widowControl/>
              <w:jc w:val="center"/>
              <w:rPr>
                <w:rFonts w:ascii="宋体" w:eastAsia="宋体" w:hAnsi="宋体" w:cs="宋体"/>
                <w:color w:val="000000"/>
                <w:kern w:val="0"/>
                <w:sz w:val="28"/>
                <w:szCs w:val="28"/>
              </w:rPr>
            </w:pPr>
            <w:r w:rsidRPr="005A620E">
              <w:rPr>
                <w:rFonts w:ascii="宋体" w:eastAsia="宋体" w:hAnsi="宋体" w:cs="宋体" w:hint="eastAsia"/>
                <w:color w:val="000000"/>
                <w:kern w:val="0"/>
                <w:sz w:val="28"/>
                <w:szCs w:val="28"/>
              </w:rPr>
              <w:t>1.</w:t>
            </w:r>
            <w:r w:rsidR="003D1FC1" w:rsidRPr="005A620E">
              <w:rPr>
                <w:rFonts w:ascii="宋体" w:eastAsia="宋体" w:hAnsi="宋体" w:cs="宋体" w:hint="eastAsia"/>
                <w:color w:val="000000"/>
                <w:kern w:val="0"/>
                <w:sz w:val="28"/>
                <w:szCs w:val="28"/>
              </w:rPr>
              <w:t>05</w:t>
            </w:r>
          </w:p>
        </w:tc>
      </w:tr>
      <w:tr w:rsidR="00C02588" w:rsidRPr="005A620E" w:rsidTr="00C02588">
        <w:trPr>
          <w:trHeight w:val="645"/>
          <w:jc w:val="center"/>
        </w:trPr>
        <w:tc>
          <w:tcPr>
            <w:tcW w:w="1477" w:type="pct"/>
            <w:vMerge/>
            <w:tcBorders>
              <w:left w:val="single" w:sz="4" w:space="0" w:color="auto"/>
              <w:bottom w:val="single" w:sz="4" w:space="0" w:color="auto"/>
              <w:right w:val="single" w:sz="4" w:space="0" w:color="auto"/>
            </w:tcBorders>
            <w:shd w:val="clear" w:color="auto" w:fill="auto"/>
            <w:noWrap/>
            <w:vAlign w:val="center"/>
            <w:hideMark/>
          </w:tcPr>
          <w:p w:rsidR="00295A03" w:rsidRPr="005A620E" w:rsidRDefault="00295A03" w:rsidP="0089498E">
            <w:pPr>
              <w:widowControl/>
              <w:jc w:val="center"/>
              <w:rPr>
                <w:rFonts w:ascii="宋体" w:eastAsia="宋体" w:hAnsi="宋体" w:cs="宋体"/>
                <w:bCs/>
                <w:color w:val="000000"/>
                <w:kern w:val="0"/>
                <w:sz w:val="28"/>
                <w:szCs w:val="28"/>
              </w:rPr>
            </w:pPr>
          </w:p>
        </w:tc>
        <w:tc>
          <w:tcPr>
            <w:tcW w:w="1747" w:type="pct"/>
            <w:tcBorders>
              <w:top w:val="single" w:sz="4" w:space="0" w:color="auto"/>
              <w:left w:val="nil"/>
              <w:bottom w:val="single" w:sz="4" w:space="0" w:color="auto"/>
              <w:right w:val="single" w:sz="4" w:space="0" w:color="auto"/>
            </w:tcBorders>
            <w:shd w:val="clear" w:color="auto" w:fill="auto"/>
            <w:vAlign w:val="center"/>
            <w:hideMark/>
          </w:tcPr>
          <w:p w:rsidR="00295A03" w:rsidRPr="005A620E" w:rsidRDefault="00295A03" w:rsidP="00295A03">
            <w:pPr>
              <w:widowControl/>
              <w:jc w:val="center"/>
              <w:rPr>
                <w:rFonts w:ascii="宋体" w:eastAsia="宋体" w:hAnsi="宋体" w:cs="宋体"/>
                <w:color w:val="000000"/>
                <w:kern w:val="0"/>
                <w:sz w:val="28"/>
                <w:szCs w:val="28"/>
              </w:rPr>
            </w:pPr>
            <w:r w:rsidRPr="005A620E">
              <w:rPr>
                <w:rFonts w:ascii="宋体" w:eastAsia="宋体" w:hAnsi="宋体" w:cs="宋体" w:hint="eastAsia"/>
                <w:color w:val="000000"/>
                <w:kern w:val="0"/>
                <w:sz w:val="28"/>
                <w:szCs w:val="28"/>
              </w:rPr>
              <w:t>桥梁、隧道</w:t>
            </w:r>
          </w:p>
        </w:tc>
        <w:tc>
          <w:tcPr>
            <w:tcW w:w="1776" w:type="pct"/>
            <w:tcBorders>
              <w:top w:val="nil"/>
              <w:left w:val="nil"/>
              <w:bottom w:val="single" w:sz="4" w:space="0" w:color="auto"/>
              <w:right w:val="single" w:sz="4" w:space="0" w:color="auto"/>
            </w:tcBorders>
            <w:shd w:val="clear" w:color="auto" w:fill="auto"/>
            <w:noWrap/>
            <w:vAlign w:val="center"/>
            <w:hideMark/>
          </w:tcPr>
          <w:p w:rsidR="00295A03" w:rsidRPr="005A620E" w:rsidRDefault="006659B9" w:rsidP="003D1FC1">
            <w:pPr>
              <w:widowControl/>
              <w:jc w:val="center"/>
              <w:rPr>
                <w:rFonts w:ascii="宋体" w:eastAsia="宋体" w:hAnsi="宋体" w:cs="宋体"/>
                <w:color w:val="000000"/>
                <w:kern w:val="0"/>
                <w:sz w:val="28"/>
                <w:szCs w:val="28"/>
              </w:rPr>
            </w:pPr>
            <w:r w:rsidRPr="005A620E">
              <w:rPr>
                <w:rFonts w:ascii="宋体" w:eastAsia="宋体" w:hAnsi="宋体" w:cs="宋体" w:hint="eastAsia"/>
                <w:color w:val="000000"/>
                <w:kern w:val="0"/>
                <w:sz w:val="28"/>
                <w:szCs w:val="28"/>
              </w:rPr>
              <w:t>2.50</w:t>
            </w:r>
          </w:p>
        </w:tc>
      </w:tr>
      <w:tr w:rsidR="00295A03" w:rsidRPr="005A620E" w:rsidTr="00C02588">
        <w:trPr>
          <w:trHeight w:val="645"/>
          <w:jc w:val="center"/>
        </w:trPr>
        <w:tc>
          <w:tcPr>
            <w:tcW w:w="1477" w:type="pct"/>
            <w:vMerge w:val="restart"/>
            <w:tcBorders>
              <w:top w:val="nil"/>
              <w:left w:val="single" w:sz="4" w:space="0" w:color="auto"/>
              <w:right w:val="single" w:sz="4" w:space="0" w:color="auto"/>
            </w:tcBorders>
            <w:shd w:val="clear" w:color="auto" w:fill="auto"/>
            <w:noWrap/>
            <w:vAlign w:val="center"/>
            <w:hideMark/>
          </w:tcPr>
          <w:p w:rsidR="00295A03" w:rsidRPr="005A620E" w:rsidRDefault="00295A03" w:rsidP="00295A03">
            <w:pPr>
              <w:jc w:val="center"/>
              <w:rPr>
                <w:rFonts w:ascii="宋体" w:eastAsia="宋体" w:hAnsi="宋体" w:cs="宋体"/>
                <w:bCs/>
                <w:color w:val="000000"/>
                <w:kern w:val="0"/>
                <w:sz w:val="28"/>
                <w:szCs w:val="28"/>
              </w:rPr>
            </w:pPr>
            <w:r w:rsidRPr="005A620E">
              <w:rPr>
                <w:rFonts w:ascii="宋体" w:eastAsia="宋体" w:hAnsi="宋体" w:cs="宋体" w:hint="eastAsia"/>
                <w:bCs/>
                <w:color w:val="000000"/>
                <w:kern w:val="0"/>
                <w:sz w:val="28"/>
                <w:szCs w:val="28"/>
              </w:rPr>
              <w:t>城市道路</w:t>
            </w:r>
          </w:p>
        </w:tc>
        <w:tc>
          <w:tcPr>
            <w:tcW w:w="1747" w:type="pct"/>
            <w:tcBorders>
              <w:top w:val="single" w:sz="4" w:space="0" w:color="auto"/>
              <w:left w:val="nil"/>
              <w:bottom w:val="single" w:sz="4" w:space="0" w:color="auto"/>
              <w:right w:val="single" w:sz="4" w:space="0" w:color="auto"/>
            </w:tcBorders>
            <w:shd w:val="clear" w:color="auto" w:fill="auto"/>
            <w:vAlign w:val="center"/>
            <w:hideMark/>
          </w:tcPr>
          <w:p w:rsidR="00295A03" w:rsidRPr="005A620E" w:rsidRDefault="00295A03" w:rsidP="00295A03">
            <w:pPr>
              <w:widowControl/>
              <w:jc w:val="center"/>
              <w:rPr>
                <w:rFonts w:ascii="宋体" w:eastAsia="宋体" w:hAnsi="宋体" w:cs="宋体"/>
                <w:color w:val="000000"/>
                <w:kern w:val="0"/>
                <w:sz w:val="28"/>
                <w:szCs w:val="28"/>
              </w:rPr>
            </w:pPr>
            <w:r w:rsidRPr="005A620E">
              <w:rPr>
                <w:rFonts w:ascii="宋体" w:eastAsia="宋体" w:hAnsi="宋体" w:cs="宋体" w:hint="eastAsia"/>
                <w:color w:val="000000"/>
                <w:kern w:val="0"/>
                <w:sz w:val="28"/>
                <w:szCs w:val="28"/>
              </w:rPr>
              <w:t>道路</w:t>
            </w:r>
          </w:p>
        </w:tc>
        <w:tc>
          <w:tcPr>
            <w:tcW w:w="1776" w:type="pct"/>
            <w:tcBorders>
              <w:top w:val="nil"/>
              <w:left w:val="nil"/>
              <w:bottom w:val="single" w:sz="4" w:space="0" w:color="auto"/>
              <w:right w:val="single" w:sz="4" w:space="0" w:color="auto"/>
            </w:tcBorders>
            <w:shd w:val="clear" w:color="auto" w:fill="auto"/>
            <w:noWrap/>
            <w:vAlign w:val="center"/>
            <w:hideMark/>
          </w:tcPr>
          <w:p w:rsidR="00295A03" w:rsidRPr="005A620E" w:rsidRDefault="00295A03" w:rsidP="003D1FC1">
            <w:pPr>
              <w:widowControl/>
              <w:jc w:val="center"/>
              <w:rPr>
                <w:rFonts w:ascii="宋体" w:eastAsia="宋体" w:hAnsi="宋体" w:cs="宋体"/>
                <w:color w:val="000000"/>
                <w:kern w:val="0"/>
                <w:sz w:val="28"/>
                <w:szCs w:val="28"/>
              </w:rPr>
            </w:pPr>
            <w:r w:rsidRPr="005A620E">
              <w:rPr>
                <w:rFonts w:ascii="宋体" w:eastAsia="宋体" w:hAnsi="宋体" w:cs="宋体" w:hint="eastAsia"/>
                <w:color w:val="000000"/>
                <w:kern w:val="0"/>
                <w:sz w:val="28"/>
                <w:szCs w:val="28"/>
              </w:rPr>
              <w:t>2.</w:t>
            </w:r>
            <w:r w:rsidR="003D1FC1" w:rsidRPr="005A620E">
              <w:rPr>
                <w:rFonts w:ascii="宋体" w:eastAsia="宋体" w:hAnsi="宋体" w:cs="宋体" w:hint="eastAsia"/>
                <w:color w:val="000000"/>
                <w:kern w:val="0"/>
                <w:sz w:val="28"/>
                <w:szCs w:val="28"/>
              </w:rPr>
              <w:t>15</w:t>
            </w:r>
          </w:p>
        </w:tc>
      </w:tr>
      <w:tr w:rsidR="00295A03" w:rsidRPr="005A620E" w:rsidTr="00C02588">
        <w:trPr>
          <w:trHeight w:val="645"/>
          <w:jc w:val="center"/>
        </w:trPr>
        <w:tc>
          <w:tcPr>
            <w:tcW w:w="1477" w:type="pct"/>
            <w:vMerge/>
            <w:tcBorders>
              <w:left w:val="single" w:sz="4" w:space="0" w:color="auto"/>
              <w:bottom w:val="single" w:sz="4" w:space="0" w:color="auto"/>
              <w:right w:val="single" w:sz="4" w:space="0" w:color="auto"/>
            </w:tcBorders>
            <w:shd w:val="clear" w:color="auto" w:fill="auto"/>
            <w:noWrap/>
            <w:vAlign w:val="center"/>
            <w:hideMark/>
          </w:tcPr>
          <w:p w:rsidR="00295A03" w:rsidRPr="005A620E" w:rsidRDefault="00295A03" w:rsidP="0089498E">
            <w:pPr>
              <w:widowControl/>
              <w:jc w:val="center"/>
              <w:rPr>
                <w:rFonts w:ascii="宋体" w:eastAsia="宋体" w:hAnsi="宋体" w:cs="宋体"/>
                <w:b/>
                <w:bCs/>
                <w:color w:val="000000"/>
                <w:kern w:val="0"/>
                <w:sz w:val="28"/>
                <w:szCs w:val="28"/>
              </w:rPr>
            </w:pPr>
          </w:p>
        </w:tc>
        <w:tc>
          <w:tcPr>
            <w:tcW w:w="1747" w:type="pct"/>
            <w:tcBorders>
              <w:top w:val="single" w:sz="4" w:space="0" w:color="auto"/>
              <w:left w:val="nil"/>
              <w:bottom w:val="single" w:sz="4" w:space="0" w:color="auto"/>
              <w:right w:val="single" w:sz="4" w:space="0" w:color="auto"/>
            </w:tcBorders>
            <w:shd w:val="clear" w:color="auto" w:fill="auto"/>
            <w:vAlign w:val="center"/>
            <w:hideMark/>
          </w:tcPr>
          <w:p w:rsidR="00295A03" w:rsidRPr="005A620E" w:rsidRDefault="00295A03" w:rsidP="00295A03">
            <w:pPr>
              <w:widowControl/>
              <w:jc w:val="center"/>
              <w:rPr>
                <w:rFonts w:ascii="宋体" w:eastAsia="宋体" w:hAnsi="宋体" w:cs="宋体"/>
                <w:color w:val="000000"/>
                <w:kern w:val="0"/>
                <w:sz w:val="28"/>
                <w:szCs w:val="28"/>
              </w:rPr>
            </w:pPr>
            <w:r w:rsidRPr="005A620E">
              <w:rPr>
                <w:rFonts w:ascii="宋体" w:eastAsia="宋体" w:hAnsi="宋体" w:cs="宋体" w:hint="eastAsia"/>
                <w:color w:val="000000"/>
                <w:kern w:val="0"/>
                <w:sz w:val="28"/>
                <w:szCs w:val="28"/>
              </w:rPr>
              <w:t>桥梁、隧道</w:t>
            </w:r>
          </w:p>
        </w:tc>
        <w:tc>
          <w:tcPr>
            <w:tcW w:w="1776" w:type="pct"/>
            <w:tcBorders>
              <w:top w:val="nil"/>
              <w:left w:val="nil"/>
              <w:bottom w:val="single" w:sz="4" w:space="0" w:color="auto"/>
              <w:right w:val="single" w:sz="4" w:space="0" w:color="auto"/>
            </w:tcBorders>
            <w:shd w:val="clear" w:color="auto" w:fill="auto"/>
            <w:noWrap/>
            <w:vAlign w:val="center"/>
            <w:hideMark/>
          </w:tcPr>
          <w:p w:rsidR="00295A03" w:rsidRPr="005A620E" w:rsidRDefault="00295A03" w:rsidP="003D1FC1">
            <w:pPr>
              <w:widowControl/>
              <w:jc w:val="center"/>
              <w:rPr>
                <w:rFonts w:ascii="宋体" w:eastAsia="宋体" w:hAnsi="宋体" w:cs="宋体"/>
                <w:color w:val="000000"/>
                <w:kern w:val="0"/>
                <w:sz w:val="28"/>
                <w:szCs w:val="28"/>
              </w:rPr>
            </w:pPr>
            <w:r w:rsidRPr="005A620E">
              <w:rPr>
                <w:rFonts w:ascii="宋体" w:eastAsia="宋体" w:hAnsi="宋体" w:cs="宋体" w:hint="eastAsia"/>
                <w:color w:val="000000"/>
                <w:kern w:val="0"/>
                <w:sz w:val="28"/>
                <w:szCs w:val="28"/>
              </w:rPr>
              <w:t>2.</w:t>
            </w:r>
            <w:r w:rsidR="003D1FC1" w:rsidRPr="005A620E">
              <w:rPr>
                <w:rFonts w:ascii="宋体" w:eastAsia="宋体" w:hAnsi="宋体" w:cs="宋体" w:hint="eastAsia"/>
                <w:color w:val="000000"/>
                <w:kern w:val="0"/>
                <w:sz w:val="28"/>
                <w:szCs w:val="28"/>
              </w:rPr>
              <w:t>7</w:t>
            </w:r>
            <w:r w:rsidRPr="005A620E">
              <w:rPr>
                <w:rFonts w:ascii="宋体" w:eastAsia="宋体" w:hAnsi="宋体" w:cs="宋体" w:hint="eastAsia"/>
                <w:color w:val="000000"/>
                <w:kern w:val="0"/>
                <w:sz w:val="28"/>
                <w:szCs w:val="28"/>
              </w:rPr>
              <w:t>0</w:t>
            </w:r>
          </w:p>
        </w:tc>
      </w:tr>
    </w:tbl>
    <w:p w:rsidR="003D1FC1" w:rsidRPr="005A620E" w:rsidRDefault="005F5F2E">
      <w:pPr>
        <w:rPr>
          <w:rFonts w:ascii="仿宋_GB2312" w:eastAsia="仿宋_GB2312"/>
          <w:sz w:val="32"/>
          <w:szCs w:val="32"/>
        </w:rPr>
      </w:pPr>
      <w:r w:rsidRPr="005A620E">
        <w:rPr>
          <w:rFonts w:ascii="仿宋_GB2312" w:eastAsia="仿宋_GB2312" w:hint="eastAsia"/>
          <w:sz w:val="32"/>
          <w:szCs w:val="32"/>
        </w:rPr>
        <w:t>注：道路、桥梁、隧道综合调整系数中已包括交通工程、绿化、机电等相关专业调整系数。</w:t>
      </w:r>
    </w:p>
    <w:p w:rsidR="007232DF" w:rsidRPr="005A620E" w:rsidRDefault="007232DF">
      <w:pPr>
        <w:rPr>
          <w:rFonts w:ascii="仿宋_GB2312" w:eastAsia="仿宋_GB2312"/>
          <w:sz w:val="32"/>
          <w:szCs w:val="32"/>
        </w:rPr>
      </w:pPr>
    </w:p>
    <w:p w:rsidR="003D1FC1" w:rsidRPr="005A620E" w:rsidRDefault="003D1FC1" w:rsidP="003D1FC1">
      <w:pPr>
        <w:jc w:val="left"/>
        <w:rPr>
          <w:b/>
          <w:sz w:val="36"/>
          <w:szCs w:val="36"/>
        </w:rPr>
      </w:pPr>
      <w:r w:rsidRPr="005A620E">
        <w:rPr>
          <w:rFonts w:hint="eastAsia"/>
          <w:b/>
          <w:sz w:val="36"/>
          <w:szCs w:val="36"/>
        </w:rPr>
        <w:t>算例：</w:t>
      </w:r>
    </w:p>
    <w:p w:rsidR="003D1FC1" w:rsidRPr="005A620E" w:rsidRDefault="003D1FC1" w:rsidP="00EF4CCB">
      <w:pPr>
        <w:ind w:firstLineChars="200" w:firstLine="640"/>
        <w:jc w:val="left"/>
        <w:rPr>
          <w:rFonts w:ascii="仿宋_GB2312" w:eastAsia="仿宋_GB2312"/>
          <w:sz w:val="32"/>
          <w:szCs w:val="32"/>
        </w:rPr>
      </w:pPr>
      <w:r w:rsidRPr="005A620E">
        <w:rPr>
          <w:rFonts w:ascii="仿宋_GB2312" w:eastAsia="仿宋_GB2312" w:hint="eastAsia"/>
          <w:sz w:val="32"/>
          <w:szCs w:val="32"/>
        </w:rPr>
        <w:t>某公路大修项目，其中道路部分</w:t>
      </w:r>
      <w:r w:rsidR="003C79A6" w:rsidRPr="005A620E">
        <w:rPr>
          <w:rFonts w:ascii="仿宋_GB2312" w:eastAsia="仿宋_GB2312" w:hint="eastAsia"/>
          <w:sz w:val="32"/>
          <w:szCs w:val="32"/>
        </w:rPr>
        <w:t>定额建筑安装工程费</w:t>
      </w:r>
      <w:r w:rsidRPr="005A620E">
        <w:rPr>
          <w:rFonts w:ascii="仿宋_GB2312" w:eastAsia="仿宋_GB2312" w:hint="eastAsia"/>
          <w:sz w:val="32"/>
          <w:szCs w:val="32"/>
        </w:rPr>
        <w:t>1000万元，桥梁部分</w:t>
      </w:r>
      <w:r w:rsidR="003C79A6" w:rsidRPr="005A620E">
        <w:rPr>
          <w:rFonts w:ascii="仿宋_GB2312" w:eastAsia="仿宋_GB2312" w:hint="eastAsia"/>
          <w:sz w:val="32"/>
          <w:szCs w:val="32"/>
        </w:rPr>
        <w:t>定额建筑安装工程费</w:t>
      </w:r>
      <w:r w:rsidRPr="005A620E">
        <w:rPr>
          <w:rFonts w:ascii="仿宋_GB2312" w:eastAsia="仿宋_GB2312" w:hint="eastAsia"/>
          <w:sz w:val="32"/>
          <w:szCs w:val="32"/>
        </w:rPr>
        <w:t>500万元,</w:t>
      </w:r>
      <w:proofErr w:type="gramStart"/>
      <w:r w:rsidRPr="005A620E">
        <w:rPr>
          <w:rFonts w:ascii="仿宋_GB2312" w:eastAsia="仿宋_GB2312" w:hint="eastAsia"/>
          <w:sz w:val="32"/>
          <w:szCs w:val="32"/>
        </w:rPr>
        <w:t>则</w:t>
      </w:r>
      <w:r w:rsidR="00D131F7" w:rsidRPr="005A620E">
        <w:rPr>
          <w:rFonts w:ascii="仿宋_GB2312" w:eastAsia="仿宋_GB2312" w:hint="eastAsia"/>
          <w:sz w:val="32"/>
          <w:szCs w:val="32"/>
        </w:rPr>
        <w:t>现场</w:t>
      </w:r>
      <w:proofErr w:type="gramEnd"/>
      <w:r w:rsidR="00D131F7" w:rsidRPr="005A620E">
        <w:rPr>
          <w:rFonts w:ascii="仿宋_GB2312" w:eastAsia="仿宋_GB2312" w:hint="eastAsia"/>
          <w:sz w:val="32"/>
          <w:szCs w:val="32"/>
        </w:rPr>
        <w:t>勘查</w:t>
      </w:r>
      <w:r w:rsidR="000602FF" w:rsidRPr="005A620E">
        <w:rPr>
          <w:rFonts w:ascii="仿宋_GB2312" w:eastAsia="仿宋_GB2312" w:hint="eastAsia"/>
          <w:sz w:val="32"/>
          <w:szCs w:val="32"/>
        </w:rPr>
        <w:t>及设计</w:t>
      </w:r>
      <w:r w:rsidRPr="005A620E">
        <w:rPr>
          <w:rFonts w:ascii="仿宋_GB2312" w:eastAsia="仿宋_GB2312" w:hint="eastAsia"/>
          <w:sz w:val="32"/>
          <w:szCs w:val="32"/>
        </w:rPr>
        <w:t>费分别为：</w:t>
      </w:r>
    </w:p>
    <w:p w:rsidR="003D1FC1" w:rsidRPr="005A620E" w:rsidRDefault="003D1FC1" w:rsidP="00EF4CCB">
      <w:pPr>
        <w:ind w:firstLineChars="200" w:firstLine="640"/>
        <w:jc w:val="left"/>
        <w:rPr>
          <w:rFonts w:ascii="仿宋_GB2312" w:eastAsia="仿宋_GB2312"/>
          <w:sz w:val="32"/>
          <w:szCs w:val="32"/>
        </w:rPr>
      </w:pPr>
      <w:r w:rsidRPr="005A620E">
        <w:rPr>
          <w:rFonts w:ascii="仿宋_GB2312" w:eastAsia="仿宋_GB2312" w:hint="eastAsia"/>
          <w:sz w:val="32"/>
          <w:szCs w:val="32"/>
        </w:rPr>
        <w:t>道路部分</w:t>
      </w:r>
      <w:r w:rsidR="00D131F7" w:rsidRPr="005A620E">
        <w:rPr>
          <w:rFonts w:ascii="仿宋_GB2312" w:eastAsia="仿宋_GB2312" w:hint="eastAsia"/>
          <w:sz w:val="32"/>
          <w:szCs w:val="32"/>
        </w:rPr>
        <w:t>现场勘查</w:t>
      </w:r>
      <w:r w:rsidR="000602FF" w:rsidRPr="005A620E">
        <w:rPr>
          <w:rFonts w:ascii="仿宋_GB2312" w:eastAsia="仿宋_GB2312" w:hint="eastAsia"/>
          <w:sz w:val="32"/>
          <w:szCs w:val="32"/>
        </w:rPr>
        <w:t>及设计</w:t>
      </w:r>
      <w:r w:rsidR="00EF4CCB" w:rsidRPr="005A620E">
        <w:rPr>
          <w:rFonts w:ascii="仿宋_GB2312" w:eastAsia="仿宋_GB2312" w:hint="eastAsia"/>
          <w:sz w:val="32"/>
          <w:szCs w:val="32"/>
        </w:rPr>
        <w:t>费：</w:t>
      </w:r>
      <w:r w:rsidR="005817C7" w:rsidRPr="005A620E">
        <w:rPr>
          <w:rFonts w:ascii="仿宋_GB2312" w:eastAsia="仿宋_GB2312" w:hint="eastAsia"/>
          <w:sz w:val="32"/>
          <w:szCs w:val="32"/>
        </w:rPr>
        <w:t>（</w:t>
      </w:r>
      <w:r w:rsidR="00A15367" w:rsidRPr="005A620E">
        <w:rPr>
          <w:rFonts w:ascii="仿宋_GB2312" w:eastAsia="仿宋_GB2312" w:hint="eastAsia"/>
          <w:sz w:val="32"/>
          <w:szCs w:val="32"/>
        </w:rPr>
        <w:t>14.65+（1000-500）*2.10%</w:t>
      </w:r>
      <w:r w:rsidR="005817C7" w:rsidRPr="005A620E">
        <w:rPr>
          <w:rFonts w:ascii="仿宋_GB2312" w:eastAsia="仿宋_GB2312" w:hint="eastAsia"/>
          <w:sz w:val="32"/>
          <w:szCs w:val="32"/>
        </w:rPr>
        <w:t>）*1.05=2</w:t>
      </w:r>
      <w:r w:rsidR="00A15367" w:rsidRPr="005A620E">
        <w:rPr>
          <w:rFonts w:ascii="仿宋_GB2312" w:eastAsia="仿宋_GB2312" w:hint="eastAsia"/>
          <w:sz w:val="32"/>
          <w:szCs w:val="32"/>
        </w:rPr>
        <w:t>6</w:t>
      </w:r>
      <w:r w:rsidR="005817C7" w:rsidRPr="005A620E">
        <w:rPr>
          <w:rFonts w:ascii="仿宋_GB2312" w:eastAsia="仿宋_GB2312" w:hint="eastAsia"/>
          <w:sz w:val="32"/>
          <w:szCs w:val="32"/>
        </w:rPr>
        <w:t>.</w:t>
      </w:r>
      <w:r w:rsidR="00A15367" w:rsidRPr="005A620E">
        <w:rPr>
          <w:rFonts w:ascii="仿宋_GB2312" w:eastAsia="仿宋_GB2312" w:hint="eastAsia"/>
          <w:sz w:val="32"/>
          <w:szCs w:val="32"/>
        </w:rPr>
        <w:t>4075</w:t>
      </w:r>
      <w:r w:rsidR="00EF4CCB" w:rsidRPr="005A620E">
        <w:rPr>
          <w:rFonts w:ascii="仿宋_GB2312" w:eastAsia="仿宋_GB2312" w:hint="eastAsia"/>
          <w:sz w:val="32"/>
          <w:szCs w:val="32"/>
        </w:rPr>
        <w:t>万元</w:t>
      </w:r>
    </w:p>
    <w:p w:rsidR="003D1FC1" w:rsidRPr="00441A24" w:rsidRDefault="003D1FC1" w:rsidP="00441A24">
      <w:pPr>
        <w:ind w:firstLineChars="200" w:firstLine="640"/>
        <w:jc w:val="left"/>
        <w:rPr>
          <w:rFonts w:ascii="仿宋_GB2312" w:eastAsia="仿宋_GB2312"/>
          <w:sz w:val="32"/>
          <w:szCs w:val="32"/>
        </w:rPr>
      </w:pPr>
      <w:r w:rsidRPr="005A620E">
        <w:rPr>
          <w:rFonts w:ascii="仿宋_GB2312" w:eastAsia="仿宋_GB2312" w:hint="eastAsia"/>
          <w:sz w:val="32"/>
          <w:szCs w:val="32"/>
        </w:rPr>
        <w:t>桥梁部分</w:t>
      </w:r>
      <w:r w:rsidR="00D131F7" w:rsidRPr="005A620E">
        <w:rPr>
          <w:rFonts w:ascii="仿宋_GB2312" w:eastAsia="仿宋_GB2312" w:hint="eastAsia"/>
          <w:sz w:val="32"/>
          <w:szCs w:val="32"/>
        </w:rPr>
        <w:t>现场勘查</w:t>
      </w:r>
      <w:r w:rsidR="000602FF" w:rsidRPr="005A620E">
        <w:rPr>
          <w:rFonts w:ascii="仿宋_GB2312" w:eastAsia="仿宋_GB2312" w:hint="eastAsia"/>
          <w:sz w:val="32"/>
          <w:szCs w:val="32"/>
        </w:rPr>
        <w:t>及设计</w:t>
      </w:r>
      <w:r w:rsidR="00EF4CCB" w:rsidRPr="005A620E">
        <w:rPr>
          <w:rFonts w:ascii="仿宋_GB2312" w:eastAsia="仿宋_GB2312" w:hint="eastAsia"/>
          <w:sz w:val="32"/>
          <w:szCs w:val="32"/>
        </w:rPr>
        <w:t>费：（</w:t>
      </w:r>
      <w:r w:rsidR="00A15367" w:rsidRPr="005A620E">
        <w:rPr>
          <w:rFonts w:ascii="仿宋_GB2312" w:eastAsia="仿宋_GB2312" w:hint="eastAsia"/>
          <w:sz w:val="32"/>
          <w:szCs w:val="32"/>
        </w:rPr>
        <w:t>7.75+（500-200）*2.30%</w:t>
      </w:r>
      <w:r w:rsidR="00EF4CCB" w:rsidRPr="005A620E">
        <w:rPr>
          <w:rFonts w:ascii="仿宋_GB2312" w:eastAsia="仿宋_GB2312" w:hint="eastAsia"/>
          <w:sz w:val="32"/>
          <w:szCs w:val="32"/>
        </w:rPr>
        <w:t>）×</w:t>
      </w:r>
      <w:r w:rsidR="006659B9" w:rsidRPr="005A620E">
        <w:rPr>
          <w:rFonts w:ascii="仿宋_GB2312" w:eastAsia="仿宋_GB2312" w:hint="eastAsia"/>
          <w:sz w:val="32"/>
          <w:szCs w:val="32"/>
        </w:rPr>
        <w:t>2.50</w:t>
      </w:r>
      <w:r w:rsidR="00EF4CCB" w:rsidRPr="005A620E">
        <w:rPr>
          <w:rFonts w:ascii="仿宋_GB2312" w:eastAsia="仿宋_GB2312" w:hint="eastAsia"/>
          <w:sz w:val="32"/>
          <w:szCs w:val="32"/>
        </w:rPr>
        <w:t>=</w:t>
      </w:r>
      <w:r w:rsidR="006659B9" w:rsidRPr="005A620E">
        <w:rPr>
          <w:rFonts w:ascii="仿宋_GB2312" w:eastAsia="仿宋_GB2312" w:hint="eastAsia"/>
          <w:sz w:val="32"/>
          <w:szCs w:val="32"/>
        </w:rPr>
        <w:t>36.625</w:t>
      </w:r>
      <w:r w:rsidR="00655653" w:rsidRPr="005A620E">
        <w:rPr>
          <w:rFonts w:ascii="仿宋_GB2312" w:eastAsia="仿宋_GB2312" w:hint="eastAsia"/>
          <w:sz w:val="32"/>
          <w:szCs w:val="32"/>
        </w:rPr>
        <w:t>万元</w:t>
      </w:r>
    </w:p>
    <w:sectPr w:rsidR="003D1FC1" w:rsidRPr="00441A24" w:rsidSect="00FD24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516" w:rsidRDefault="00FB2516" w:rsidP="00014D3A">
      <w:r>
        <w:separator/>
      </w:r>
    </w:p>
  </w:endnote>
  <w:endnote w:type="continuationSeparator" w:id="0">
    <w:p w:rsidR="00FB2516" w:rsidRDefault="00FB2516" w:rsidP="0001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516" w:rsidRDefault="00FB2516" w:rsidP="00014D3A">
      <w:r>
        <w:separator/>
      </w:r>
    </w:p>
  </w:footnote>
  <w:footnote w:type="continuationSeparator" w:id="0">
    <w:p w:rsidR="00FB2516" w:rsidRDefault="00FB2516" w:rsidP="00014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2DB"/>
    <w:multiLevelType w:val="hybridMultilevel"/>
    <w:tmpl w:val="4F725316"/>
    <w:lvl w:ilvl="0" w:tplc="602CD2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464867"/>
    <w:multiLevelType w:val="hybridMultilevel"/>
    <w:tmpl w:val="7CBA8A22"/>
    <w:lvl w:ilvl="0" w:tplc="2BAE0B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D3A"/>
    <w:rsid w:val="000004A0"/>
    <w:rsid w:val="000046F7"/>
    <w:rsid w:val="00005DD5"/>
    <w:rsid w:val="000067D5"/>
    <w:rsid w:val="00007BF7"/>
    <w:rsid w:val="00010D36"/>
    <w:rsid w:val="0001355F"/>
    <w:rsid w:val="00014756"/>
    <w:rsid w:val="00014D3A"/>
    <w:rsid w:val="000165EE"/>
    <w:rsid w:val="00016BE7"/>
    <w:rsid w:val="00017844"/>
    <w:rsid w:val="00021512"/>
    <w:rsid w:val="000217C0"/>
    <w:rsid w:val="00022F27"/>
    <w:rsid w:val="000239B5"/>
    <w:rsid w:val="00025406"/>
    <w:rsid w:val="0002546B"/>
    <w:rsid w:val="00026896"/>
    <w:rsid w:val="00030558"/>
    <w:rsid w:val="00030F61"/>
    <w:rsid w:val="00031667"/>
    <w:rsid w:val="000346E2"/>
    <w:rsid w:val="000366B7"/>
    <w:rsid w:val="000405B7"/>
    <w:rsid w:val="000434F7"/>
    <w:rsid w:val="00044B7E"/>
    <w:rsid w:val="00046FD1"/>
    <w:rsid w:val="00047DB3"/>
    <w:rsid w:val="00051168"/>
    <w:rsid w:val="00051B77"/>
    <w:rsid w:val="00053F58"/>
    <w:rsid w:val="00055A9D"/>
    <w:rsid w:val="00055DB4"/>
    <w:rsid w:val="00056EC6"/>
    <w:rsid w:val="000602FF"/>
    <w:rsid w:val="0006287B"/>
    <w:rsid w:val="00063083"/>
    <w:rsid w:val="00063AD4"/>
    <w:rsid w:val="0006775F"/>
    <w:rsid w:val="00070A4E"/>
    <w:rsid w:val="00073507"/>
    <w:rsid w:val="00073F77"/>
    <w:rsid w:val="00076E25"/>
    <w:rsid w:val="00082446"/>
    <w:rsid w:val="00087762"/>
    <w:rsid w:val="00087807"/>
    <w:rsid w:val="0009037A"/>
    <w:rsid w:val="0009074C"/>
    <w:rsid w:val="00091286"/>
    <w:rsid w:val="00091928"/>
    <w:rsid w:val="00092ECB"/>
    <w:rsid w:val="00092F5E"/>
    <w:rsid w:val="000962C3"/>
    <w:rsid w:val="00096EB8"/>
    <w:rsid w:val="00097613"/>
    <w:rsid w:val="00097E1C"/>
    <w:rsid w:val="000A039F"/>
    <w:rsid w:val="000A20C5"/>
    <w:rsid w:val="000A3152"/>
    <w:rsid w:val="000B1E6A"/>
    <w:rsid w:val="000B2367"/>
    <w:rsid w:val="000B62E1"/>
    <w:rsid w:val="000B7102"/>
    <w:rsid w:val="000C32CB"/>
    <w:rsid w:val="000C3D67"/>
    <w:rsid w:val="000C4573"/>
    <w:rsid w:val="000C4C06"/>
    <w:rsid w:val="000C4FD2"/>
    <w:rsid w:val="000C5817"/>
    <w:rsid w:val="000C5D72"/>
    <w:rsid w:val="000C67C2"/>
    <w:rsid w:val="000C69A2"/>
    <w:rsid w:val="000C6BCD"/>
    <w:rsid w:val="000C7ECC"/>
    <w:rsid w:val="000D172C"/>
    <w:rsid w:val="000D1902"/>
    <w:rsid w:val="000D2250"/>
    <w:rsid w:val="000D3833"/>
    <w:rsid w:val="000D39D8"/>
    <w:rsid w:val="000D5272"/>
    <w:rsid w:val="000D68C9"/>
    <w:rsid w:val="000D74E9"/>
    <w:rsid w:val="000E069B"/>
    <w:rsid w:val="000E0D64"/>
    <w:rsid w:val="000E1B42"/>
    <w:rsid w:val="000E2781"/>
    <w:rsid w:val="000E3EAC"/>
    <w:rsid w:val="000E6268"/>
    <w:rsid w:val="000E78AD"/>
    <w:rsid w:val="000E7B1B"/>
    <w:rsid w:val="000F07F9"/>
    <w:rsid w:val="000F1F20"/>
    <w:rsid w:val="000F2072"/>
    <w:rsid w:val="000F6AEA"/>
    <w:rsid w:val="000F7D53"/>
    <w:rsid w:val="0010311C"/>
    <w:rsid w:val="001043DD"/>
    <w:rsid w:val="00106313"/>
    <w:rsid w:val="001066DD"/>
    <w:rsid w:val="00106C8D"/>
    <w:rsid w:val="00107D1B"/>
    <w:rsid w:val="0011074F"/>
    <w:rsid w:val="00110A27"/>
    <w:rsid w:val="00111ED2"/>
    <w:rsid w:val="001126F8"/>
    <w:rsid w:val="0011614A"/>
    <w:rsid w:val="00117965"/>
    <w:rsid w:val="00121B1C"/>
    <w:rsid w:val="00122C37"/>
    <w:rsid w:val="00124904"/>
    <w:rsid w:val="001256E7"/>
    <w:rsid w:val="00135484"/>
    <w:rsid w:val="00136731"/>
    <w:rsid w:val="00136FD3"/>
    <w:rsid w:val="00137DF0"/>
    <w:rsid w:val="001411DC"/>
    <w:rsid w:val="0014259A"/>
    <w:rsid w:val="00145635"/>
    <w:rsid w:val="00145A1F"/>
    <w:rsid w:val="0015048D"/>
    <w:rsid w:val="00150CF3"/>
    <w:rsid w:val="00150DC0"/>
    <w:rsid w:val="00151349"/>
    <w:rsid w:val="00151825"/>
    <w:rsid w:val="00151E35"/>
    <w:rsid w:val="00151F2D"/>
    <w:rsid w:val="0015683D"/>
    <w:rsid w:val="00157292"/>
    <w:rsid w:val="001575EC"/>
    <w:rsid w:val="001602C5"/>
    <w:rsid w:val="0016148A"/>
    <w:rsid w:val="00161863"/>
    <w:rsid w:val="001625FA"/>
    <w:rsid w:val="00164711"/>
    <w:rsid w:val="00164ACF"/>
    <w:rsid w:val="00166201"/>
    <w:rsid w:val="001664BD"/>
    <w:rsid w:val="00166D15"/>
    <w:rsid w:val="00167E64"/>
    <w:rsid w:val="00171E24"/>
    <w:rsid w:val="00174A14"/>
    <w:rsid w:val="00177093"/>
    <w:rsid w:val="00180A0D"/>
    <w:rsid w:val="001823BE"/>
    <w:rsid w:val="00183B35"/>
    <w:rsid w:val="00184D76"/>
    <w:rsid w:val="00185960"/>
    <w:rsid w:val="00190008"/>
    <w:rsid w:val="0019086A"/>
    <w:rsid w:val="00190B65"/>
    <w:rsid w:val="00193E73"/>
    <w:rsid w:val="001951B7"/>
    <w:rsid w:val="00196E54"/>
    <w:rsid w:val="00197BF1"/>
    <w:rsid w:val="001A0103"/>
    <w:rsid w:val="001A0C0B"/>
    <w:rsid w:val="001A0D17"/>
    <w:rsid w:val="001A55CB"/>
    <w:rsid w:val="001A5B13"/>
    <w:rsid w:val="001A6358"/>
    <w:rsid w:val="001A635D"/>
    <w:rsid w:val="001A79C8"/>
    <w:rsid w:val="001B2728"/>
    <w:rsid w:val="001B3572"/>
    <w:rsid w:val="001B41C0"/>
    <w:rsid w:val="001B430C"/>
    <w:rsid w:val="001B43C5"/>
    <w:rsid w:val="001C0D3B"/>
    <w:rsid w:val="001C2E8C"/>
    <w:rsid w:val="001C33BA"/>
    <w:rsid w:val="001C345E"/>
    <w:rsid w:val="001C3810"/>
    <w:rsid w:val="001C3849"/>
    <w:rsid w:val="001C41A4"/>
    <w:rsid w:val="001C558D"/>
    <w:rsid w:val="001C5A3D"/>
    <w:rsid w:val="001C6184"/>
    <w:rsid w:val="001D28E4"/>
    <w:rsid w:val="001D2AAD"/>
    <w:rsid w:val="001D4FC3"/>
    <w:rsid w:val="001D6380"/>
    <w:rsid w:val="001D6F55"/>
    <w:rsid w:val="001E06AB"/>
    <w:rsid w:val="001E0F08"/>
    <w:rsid w:val="001E160A"/>
    <w:rsid w:val="001E2046"/>
    <w:rsid w:val="001E543C"/>
    <w:rsid w:val="001E553C"/>
    <w:rsid w:val="001E72E7"/>
    <w:rsid w:val="001F1034"/>
    <w:rsid w:val="001F1E1D"/>
    <w:rsid w:val="001F2A09"/>
    <w:rsid w:val="001F3198"/>
    <w:rsid w:val="001F3783"/>
    <w:rsid w:val="001F6983"/>
    <w:rsid w:val="001F705C"/>
    <w:rsid w:val="001F713B"/>
    <w:rsid w:val="002036A5"/>
    <w:rsid w:val="00205035"/>
    <w:rsid w:val="0020537C"/>
    <w:rsid w:val="002053E3"/>
    <w:rsid w:val="00207C64"/>
    <w:rsid w:val="0021044B"/>
    <w:rsid w:val="0021441D"/>
    <w:rsid w:val="00215698"/>
    <w:rsid w:val="00216A8E"/>
    <w:rsid w:val="00216DCC"/>
    <w:rsid w:val="002177ED"/>
    <w:rsid w:val="00221868"/>
    <w:rsid w:val="0022196E"/>
    <w:rsid w:val="00222206"/>
    <w:rsid w:val="00223AA3"/>
    <w:rsid w:val="0022452E"/>
    <w:rsid w:val="00224C47"/>
    <w:rsid w:val="0022547E"/>
    <w:rsid w:val="00225C2E"/>
    <w:rsid w:val="00225CEF"/>
    <w:rsid w:val="002273E0"/>
    <w:rsid w:val="00227A72"/>
    <w:rsid w:val="0023057C"/>
    <w:rsid w:val="002353BB"/>
    <w:rsid w:val="002366EE"/>
    <w:rsid w:val="00237C40"/>
    <w:rsid w:val="00237E8A"/>
    <w:rsid w:val="00237ECE"/>
    <w:rsid w:val="00241A1E"/>
    <w:rsid w:val="002420E0"/>
    <w:rsid w:val="00247D68"/>
    <w:rsid w:val="00252C07"/>
    <w:rsid w:val="0025305A"/>
    <w:rsid w:val="002536A8"/>
    <w:rsid w:val="00255826"/>
    <w:rsid w:val="002563A6"/>
    <w:rsid w:val="002574DA"/>
    <w:rsid w:val="00260B17"/>
    <w:rsid w:val="00261D25"/>
    <w:rsid w:val="00262AEC"/>
    <w:rsid w:val="00265036"/>
    <w:rsid w:val="0027377C"/>
    <w:rsid w:val="00274330"/>
    <w:rsid w:val="00275FA2"/>
    <w:rsid w:val="00276AF8"/>
    <w:rsid w:val="002815CE"/>
    <w:rsid w:val="00284059"/>
    <w:rsid w:val="00285223"/>
    <w:rsid w:val="0028717B"/>
    <w:rsid w:val="00290869"/>
    <w:rsid w:val="00291692"/>
    <w:rsid w:val="00291B0C"/>
    <w:rsid w:val="00292117"/>
    <w:rsid w:val="002930EB"/>
    <w:rsid w:val="0029423B"/>
    <w:rsid w:val="0029435A"/>
    <w:rsid w:val="0029454E"/>
    <w:rsid w:val="002949B3"/>
    <w:rsid w:val="0029591E"/>
    <w:rsid w:val="00295A03"/>
    <w:rsid w:val="002A0F0E"/>
    <w:rsid w:val="002A15A3"/>
    <w:rsid w:val="002A1F8C"/>
    <w:rsid w:val="002A2B7A"/>
    <w:rsid w:val="002A4E5A"/>
    <w:rsid w:val="002A6764"/>
    <w:rsid w:val="002B040F"/>
    <w:rsid w:val="002B28C5"/>
    <w:rsid w:val="002B33CB"/>
    <w:rsid w:val="002B59D4"/>
    <w:rsid w:val="002C0313"/>
    <w:rsid w:val="002C17AD"/>
    <w:rsid w:val="002C192E"/>
    <w:rsid w:val="002C4F5F"/>
    <w:rsid w:val="002C6993"/>
    <w:rsid w:val="002C6A52"/>
    <w:rsid w:val="002C6D50"/>
    <w:rsid w:val="002C7F7C"/>
    <w:rsid w:val="002D0308"/>
    <w:rsid w:val="002D0D4E"/>
    <w:rsid w:val="002D1E0E"/>
    <w:rsid w:val="002D371A"/>
    <w:rsid w:val="002D3B9F"/>
    <w:rsid w:val="002D4F12"/>
    <w:rsid w:val="002D5DA8"/>
    <w:rsid w:val="002D65DB"/>
    <w:rsid w:val="002E09A0"/>
    <w:rsid w:val="002E1521"/>
    <w:rsid w:val="002E29A4"/>
    <w:rsid w:val="002E65DF"/>
    <w:rsid w:val="002F119E"/>
    <w:rsid w:val="002F1FB5"/>
    <w:rsid w:val="002F288D"/>
    <w:rsid w:val="002F2A4C"/>
    <w:rsid w:val="002F65A2"/>
    <w:rsid w:val="002F725B"/>
    <w:rsid w:val="002F7F1E"/>
    <w:rsid w:val="00300438"/>
    <w:rsid w:val="00301568"/>
    <w:rsid w:val="00302BC1"/>
    <w:rsid w:val="00304395"/>
    <w:rsid w:val="00305A94"/>
    <w:rsid w:val="00305B9F"/>
    <w:rsid w:val="00311173"/>
    <w:rsid w:val="003113EF"/>
    <w:rsid w:val="0031211F"/>
    <w:rsid w:val="00312E75"/>
    <w:rsid w:val="003134BB"/>
    <w:rsid w:val="00314DAC"/>
    <w:rsid w:val="00314F02"/>
    <w:rsid w:val="00317485"/>
    <w:rsid w:val="003179FC"/>
    <w:rsid w:val="003203E6"/>
    <w:rsid w:val="003216D1"/>
    <w:rsid w:val="003227CD"/>
    <w:rsid w:val="00323AE1"/>
    <w:rsid w:val="00325424"/>
    <w:rsid w:val="00327240"/>
    <w:rsid w:val="003276D7"/>
    <w:rsid w:val="00330630"/>
    <w:rsid w:val="003317D3"/>
    <w:rsid w:val="00331ABF"/>
    <w:rsid w:val="00332AE1"/>
    <w:rsid w:val="00333574"/>
    <w:rsid w:val="0033673E"/>
    <w:rsid w:val="003378A2"/>
    <w:rsid w:val="003446D8"/>
    <w:rsid w:val="00350BAF"/>
    <w:rsid w:val="00352771"/>
    <w:rsid w:val="00352CA4"/>
    <w:rsid w:val="00355EB3"/>
    <w:rsid w:val="003570FD"/>
    <w:rsid w:val="00357141"/>
    <w:rsid w:val="0036027B"/>
    <w:rsid w:val="0036179B"/>
    <w:rsid w:val="00361E65"/>
    <w:rsid w:val="00362E5D"/>
    <w:rsid w:val="00367705"/>
    <w:rsid w:val="00367BC5"/>
    <w:rsid w:val="0037016E"/>
    <w:rsid w:val="00370B05"/>
    <w:rsid w:val="003727E2"/>
    <w:rsid w:val="003766DA"/>
    <w:rsid w:val="00380CFB"/>
    <w:rsid w:val="0038181F"/>
    <w:rsid w:val="00382745"/>
    <w:rsid w:val="00382DEB"/>
    <w:rsid w:val="00386A37"/>
    <w:rsid w:val="00390173"/>
    <w:rsid w:val="00390249"/>
    <w:rsid w:val="00390FCC"/>
    <w:rsid w:val="003936A5"/>
    <w:rsid w:val="0039435B"/>
    <w:rsid w:val="003A3B7D"/>
    <w:rsid w:val="003A4823"/>
    <w:rsid w:val="003B0592"/>
    <w:rsid w:val="003B077D"/>
    <w:rsid w:val="003B1357"/>
    <w:rsid w:val="003B1D06"/>
    <w:rsid w:val="003B4111"/>
    <w:rsid w:val="003B54A8"/>
    <w:rsid w:val="003B626F"/>
    <w:rsid w:val="003B68FF"/>
    <w:rsid w:val="003C100E"/>
    <w:rsid w:val="003C1958"/>
    <w:rsid w:val="003C391A"/>
    <w:rsid w:val="003C5A31"/>
    <w:rsid w:val="003C5A6F"/>
    <w:rsid w:val="003C7577"/>
    <w:rsid w:val="003C79A6"/>
    <w:rsid w:val="003D100E"/>
    <w:rsid w:val="003D101A"/>
    <w:rsid w:val="003D1D86"/>
    <w:rsid w:val="003D1FC1"/>
    <w:rsid w:val="003D290F"/>
    <w:rsid w:val="003D6630"/>
    <w:rsid w:val="003E045E"/>
    <w:rsid w:val="003E34E6"/>
    <w:rsid w:val="003E5700"/>
    <w:rsid w:val="003F2028"/>
    <w:rsid w:val="003F25ED"/>
    <w:rsid w:val="003F2D3F"/>
    <w:rsid w:val="003F3E5A"/>
    <w:rsid w:val="003F4489"/>
    <w:rsid w:val="003F7409"/>
    <w:rsid w:val="003F78C8"/>
    <w:rsid w:val="00401A46"/>
    <w:rsid w:val="004024C5"/>
    <w:rsid w:val="00403517"/>
    <w:rsid w:val="00403D04"/>
    <w:rsid w:val="004044C4"/>
    <w:rsid w:val="004048F8"/>
    <w:rsid w:val="00406B29"/>
    <w:rsid w:val="0040724C"/>
    <w:rsid w:val="00412DD3"/>
    <w:rsid w:val="00412FEB"/>
    <w:rsid w:val="0041318B"/>
    <w:rsid w:val="00413D23"/>
    <w:rsid w:val="0041577F"/>
    <w:rsid w:val="0041773D"/>
    <w:rsid w:val="004224CC"/>
    <w:rsid w:val="0042470A"/>
    <w:rsid w:val="00424B94"/>
    <w:rsid w:val="00425C4B"/>
    <w:rsid w:val="00426DFE"/>
    <w:rsid w:val="0043094A"/>
    <w:rsid w:val="00434245"/>
    <w:rsid w:val="00436EDF"/>
    <w:rsid w:val="0043783D"/>
    <w:rsid w:val="00441A24"/>
    <w:rsid w:val="00441F05"/>
    <w:rsid w:val="00442F68"/>
    <w:rsid w:val="00444BD3"/>
    <w:rsid w:val="00445FA9"/>
    <w:rsid w:val="00447688"/>
    <w:rsid w:val="00450CAB"/>
    <w:rsid w:val="00452777"/>
    <w:rsid w:val="004527EC"/>
    <w:rsid w:val="004530FE"/>
    <w:rsid w:val="00453237"/>
    <w:rsid w:val="00453A25"/>
    <w:rsid w:val="00453E34"/>
    <w:rsid w:val="00454DAF"/>
    <w:rsid w:val="00455E19"/>
    <w:rsid w:val="00457B98"/>
    <w:rsid w:val="00461034"/>
    <w:rsid w:val="00462630"/>
    <w:rsid w:val="0046336B"/>
    <w:rsid w:val="00463CB9"/>
    <w:rsid w:val="004645F8"/>
    <w:rsid w:val="00466A19"/>
    <w:rsid w:val="00467B14"/>
    <w:rsid w:val="00476AB8"/>
    <w:rsid w:val="00476FD8"/>
    <w:rsid w:val="004804B5"/>
    <w:rsid w:val="004820F2"/>
    <w:rsid w:val="00482CBB"/>
    <w:rsid w:val="00484817"/>
    <w:rsid w:val="00484A00"/>
    <w:rsid w:val="00486BB9"/>
    <w:rsid w:val="00487648"/>
    <w:rsid w:val="004935F3"/>
    <w:rsid w:val="0049425B"/>
    <w:rsid w:val="004952B7"/>
    <w:rsid w:val="004962D5"/>
    <w:rsid w:val="004971B2"/>
    <w:rsid w:val="004A0924"/>
    <w:rsid w:val="004A1F97"/>
    <w:rsid w:val="004A2167"/>
    <w:rsid w:val="004A3188"/>
    <w:rsid w:val="004A63F1"/>
    <w:rsid w:val="004A6CEF"/>
    <w:rsid w:val="004B0C65"/>
    <w:rsid w:val="004B34D6"/>
    <w:rsid w:val="004B3C24"/>
    <w:rsid w:val="004C24D4"/>
    <w:rsid w:val="004C2D0E"/>
    <w:rsid w:val="004C36F7"/>
    <w:rsid w:val="004C4B0F"/>
    <w:rsid w:val="004C5492"/>
    <w:rsid w:val="004C64D8"/>
    <w:rsid w:val="004C7C26"/>
    <w:rsid w:val="004D2518"/>
    <w:rsid w:val="004D3840"/>
    <w:rsid w:val="004D3D8F"/>
    <w:rsid w:val="004D5ABB"/>
    <w:rsid w:val="004D610C"/>
    <w:rsid w:val="004E00C1"/>
    <w:rsid w:val="004E1E9F"/>
    <w:rsid w:val="004E2A2F"/>
    <w:rsid w:val="004E2A83"/>
    <w:rsid w:val="004E3799"/>
    <w:rsid w:val="004E5570"/>
    <w:rsid w:val="004E6627"/>
    <w:rsid w:val="004E6B98"/>
    <w:rsid w:val="004F2319"/>
    <w:rsid w:val="004F45B7"/>
    <w:rsid w:val="004F5682"/>
    <w:rsid w:val="00500061"/>
    <w:rsid w:val="00500842"/>
    <w:rsid w:val="00500FDC"/>
    <w:rsid w:val="0050150E"/>
    <w:rsid w:val="00504389"/>
    <w:rsid w:val="0050651F"/>
    <w:rsid w:val="00506AC5"/>
    <w:rsid w:val="00507A83"/>
    <w:rsid w:val="0051023C"/>
    <w:rsid w:val="005119F6"/>
    <w:rsid w:val="00511BE4"/>
    <w:rsid w:val="00512463"/>
    <w:rsid w:val="00513D10"/>
    <w:rsid w:val="00514687"/>
    <w:rsid w:val="00514DEC"/>
    <w:rsid w:val="00517B85"/>
    <w:rsid w:val="005219D5"/>
    <w:rsid w:val="00521DFB"/>
    <w:rsid w:val="00525076"/>
    <w:rsid w:val="00525DF1"/>
    <w:rsid w:val="00525FDB"/>
    <w:rsid w:val="00527600"/>
    <w:rsid w:val="00530BFC"/>
    <w:rsid w:val="005329EE"/>
    <w:rsid w:val="00534749"/>
    <w:rsid w:val="005352B7"/>
    <w:rsid w:val="00537E42"/>
    <w:rsid w:val="00540302"/>
    <w:rsid w:val="00541A91"/>
    <w:rsid w:val="0054286D"/>
    <w:rsid w:val="00544539"/>
    <w:rsid w:val="0054579B"/>
    <w:rsid w:val="00545D35"/>
    <w:rsid w:val="005471BE"/>
    <w:rsid w:val="00550223"/>
    <w:rsid w:val="00551CE9"/>
    <w:rsid w:val="00553999"/>
    <w:rsid w:val="005552A1"/>
    <w:rsid w:val="00560428"/>
    <w:rsid w:val="00562F23"/>
    <w:rsid w:val="00563F75"/>
    <w:rsid w:val="00564791"/>
    <w:rsid w:val="005655BB"/>
    <w:rsid w:val="0056566E"/>
    <w:rsid w:val="005669A2"/>
    <w:rsid w:val="00566BA6"/>
    <w:rsid w:val="00570C1C"/>
    <w:rsid w:val="00571AFA"/>
    <w:rsid w:val="005725BC"/>
    <w:rsid w:val="00573B13"/>
    <w:rsid w:val="00574B2F"/>
    <w:rsid w:val="005750A1"/>
    <w:rsid w:val="00577659"/>
    <w:rsid w:val="00580726"/>
    <w:rsid w:val="005809A0"/>
    <w:rsid w:val="005817C7"/>
    <w:rsid w:val="005818F4"/>
    <w:rsid w:val="0058279C"/>
    <w:rsid w:val="00582E4E"/>
    <w:rsid w:val="00583614"/>
    <w:rsid w:val="00583998"/>
    <w:rsid w:val="005842E7"/>
    <w:rsid w:val="00587FAC"/>
    <w:rsid w:val="00591876"/>
    <w:rsid w:val="00591B9F"/>
    <w:rsid w:val="0059225B"/>
    <w:rsid w:val="00595908"/>
    <w:rsid w:val="005A0290"/>
    <w:rsid w:val="005A1A76"/>
    <w:rsid w:val="005A359A"/>
    <w:rsid w:val="005A4BA0"/>
    <w:rsid w:val="005A5F07"/>
    <w:rsid w:val="005A620E"/>
    <w:rsid w:val="005A67C7"/>
    <w:rsid w:val="005B04F4"/>
    <w:rsid w:val="005B052B"/>
    <w:rsid w:val="005B0F66"/>
    <w:rsid w:val="005B1307"/>
    <w:rsid w:val="005B1B26"/>
    <w:rsid w:val="005B2281"/>
    <w:rsid w:val="005B2C75"/>
    <w:rsid w:val="005B3909"/>
    <w:rsid w:val="005B3EC6"/>
    <w:rsid w:val="005B3FDA"/>
    <w:rsid w:val="005B50E3"/>
    <w:rsid w:val="005B59F3"/>
    <w:rsid w:val="005B6A37"/>
    <w:rsid w:val="005C00DA"/>
    <w:rsid w:val="005C0ADB"/>
    <w:rsid w:val="005C37FB"/>
    <w:rsid w:val="005C3DD9"/>
    <w:rsid w:val="005C422B"/>
    <w:rsid w:val="005C477C"/>
    <w:rsid w:val="005C577C"/>
    <w:rsid w:val="005C624D"/>
    <w:rsid w:val="005C7575"/>
    <w:rsid w:val="005C7C64"/>
    <w:rsid w:val="005D000F"/>
    <w:rsid w:val="005D175E"/>
    <w:rsid w:val="005D3C74"/>
    <w:rsid w:val="005D3C86"/>
    <w:rsid w:val="005D50D2"/>
    <w:rsid w:val="005D518C"/>
    <w:rsid w:val="005D5393"/>
    <w:rsid w:val="005D6C24"/>
    <w:rsid w:val="005D7A06"/>
    <w:rsid w:val="005D7B92"/>
    <w:rsid w:val="005E0AFB"/>
    <w:rsid w:val="005E5DE2"/>
    <w:rsid w:val="005E5E5F"/>
    <w:rsid w:val="005E6E73"/>
    <w:rsid w:val="005F02D9"/>
    <w:rsid w:val="005F2482"/>
    <w:rsid w:val="005F258D"/>
    <w:rsid w:val="005F3095"/>
    <w:rsid w:val="005F387C"/>
    <w:rsid w:val="005F5F2E"/>
    <w:rsid w:val="00602052"/>
    <w:rsid w:val="0060339C"/>
    <w:rsid w:val="00604405"/>
    <w:rsid w:val="00606906"/>
    <w:rsid w:val="00606986"/>
    <w:rsid w:val="006121CF"/>
    <w:rsid w:val="00613209"/>
    <w:rsid w:val="00614118"/>
    <w:rsid w:val="00614A79"/>
    <w:rsid w:val="00621B01"/>
    <w:rsid w:val="0062356C"/>
    <w:rsid w:val="0062362E"/>
    <w:rsid w:val="0062770B"/>
    <w:rsid w:val="00631926"/>
    <w:rsid w:val="00631928"/>
    <w:rsid w:val="006355DE"/>
    <w:rsid w:val="0063792A"/>
    <w:rsid w:val="00642277"/>
    <w:rsid w:val="0064256A"/>
    <w:rsid w:val="006425B7"/>
    <w:rsid w:val="00643885"/>
    <w:rsid w:val="006465FE"/>
    <w:rsid w:val="00646B6A"/>
    <w:rsid w:val="00647183"/>
    <w:rsid w:val="00647DDE"/>
    <w:rsid w:val="00651362"/>
    <w:rsid w:val="00653337"/>
    <w:rsid w:val="00653837"/>
    <w:rsid w:val="00653EE4"/>
    <w:rsid w:val="00654AEE"/>
    <w:rsid w:val="006551B6"/>
    <w:rsid w:val="006552C4"/>
    <w:rsid w:val="00655653"/>
    <w:rsid w:val="0065591A"/>
    <w:rsid w:val="00656A28"/>
    <w:rsid w:val="0065701C"/>
    <w:rsid w:val="0066141E"/>
    <w:rsid w:val="00661777"/>
    <w:rsid w:val="006641CF"/>
    <w:rsid w:val="00665272"/>
    <w:rsid w:val="006659B9"/>
    <w:rsid w:val="00665CD3"/>
    <w:rsid w:val="00666E21"/>
    <w:rsid w:val="00667BB3"/>
    <w:rsid w:val="00670FE8"/>
    <w:rsid w:val="0067197C"/>
    <w:rsid w:val="006733FB"/>
    <w:rsid w:val="006739AC"/>
    <w:rsid w:val="00674BAF"/>
    <w:rsid w:val="006754D8"/>
    <w:rsid w:val="00675CFE"/>
    <w:rsid w:val="00677468"/>
    <w:rsid w:val="00680395"/>
    <w:rsid w:val="00680DE6"/>
    <w:rsid w:val="00681224"/>
    <w:rsid w:val="00681797"/>
    <w:rsid w:val="00681F1A"/>
    <w:rsid w:val="006829F8"/>
    <w:rsid w:val="00683F08"/>
    <w:rsid w:val="006872BE"/>
    <w:rsid w:val="00690092"/>
    <w:rsid w:val="00690688"/>
    <w:rsid w:val="00690FF0"/>
    <w:rsid w:val="00693212"/>
    <w:rsid w:val="00693A3D"/>
    <w:rsid w:val="00694D98"/>
    <w:rsid w:val="00695101"/>
    <w:rsid w:val="0069651B"/>
    <w:rsid w:val="00697180"/>
    <w:rsid w:val="0069719F"/>
    <w:rsid w:val="006A04E6"/>
    <w:rsid w:val="006A0735"/>
    <w:rsid w:val="006A23FD"/>
    <w:rsid w:val="006A242E"/>
    <w:rsid w:val="006A3FC6"/>
    <w:rsid w:val="006A4315"/>
    <w:rsid w:val="006A615C"/>
    <w:rsid w:val="006A7530"/>
    <w:rsid w:val="006A7CDB"/>
    <w:rsid w:val="006B240D"/>
    <w:rsid w:val="006B4557"/>
    <w:rsid w:val="006B6754"/>
    <w:rsid w:val="006B772E"/>
    <w:rsid w:val="006C23E3"/>
    <w:rsid w:val="006D1A45"/>
    <w:rsid w:val="006D3494"/>
    <w:rsid w:val="006D688C"/>
    <w:rsid w:val="006D7C87"/>
    <w:rsid w:val="006E02AD"/>
    <w:rsid w:val="006E05AD"/>
    <w:rsid w:val="006E12A5"/>
    <w:rsid w:val="006E12A8"/>
    <w:rsid w:val="006E1462"/>
    <w:rsid w:val="006E43B0"/>
    <w:rsid w:val="006E4C3F"/>
    <w:rsid w:val="006E5223"/>
    <w:rsid w:val="006E79EE"/>
    <w:rsid w:val="006F5953"/>
    <w:rsid w:val="0070008A"/>
    <w:rsid w:val="00700D42"/>
    <w:rsid w:val="00701727"/>
    <w:rsid w:val="0070329C"/>
    <w:rsid w:val="00704B3C"/>
    <w:rsid w:val="007051C0"/>
    <w:rsid w:val="007066D6"/>
    <w:rsid w:val="00706903"/>
    <w:rsid w:val="00706FD3"/>
    <w:rsid w:val="00710C6D"/>
    <w:rsid w:val="00711256"/>
    <w:rsid w:val="007126B6"/>
    <w:rsid w:val="00712AC8"/>
    <w:rsid w:val="00715652"/>
    <w:rsid w:val="0071635A"/>
    <w:rsid w:val="00717F94"/>
    <w:rsid w:val="00720BDA"/>
    <w:rsid w:val="00721C4C"/>
    <w:rsid w:val="00722471"/>
    <w:rsid w:val="00722C59"/>
    <w:rsid w:val="00722D28"/>
    <w:rsid w:val="007232DF"/>
    <w:rsid w:val="007266D0"/>
    <w:rsid w:val="00732198"/>
    <w:rsid w:val="00736E7F"/>
    <w:rsid w:val="00737804"/>
    <w:rsid w:val="00744737"/>
    <w:rsid w:val="00744A2B"/>
    <w:rsid w:val="00744CB2"/>
    <w:rsid w:val="00746794"/>
    <w:rsid w:val="00747A51"/>
    <w:rsid w:val="00747A6B"/>
    <w:rsid w:val="007540A1"/>
    <w:rsid w:val="00755930"/>
    <w:rsid w:val="00756117"/>
    <w:rsid w:val="0075762E"/>
    <w:rsid w:val="00760FED"/>
    <w:rsid w:val="0076236C"/>
    <w:rsid w:val="0076273D"/>
    <w:rsid w:val="00764D74"/>
    <w:rsid w:val="0076696A"/>
    <w:rsid w:val="00767A8B"/>
    <w:rsid w:val="00767B4F"/>
    <w:rsid w:val="007723E3"/>
    <w:rsid w:val="00772C7C"/>
    <w:rsid w:val="007756EC"/>
    <w:rsid w:val="00781783"/>
    <w:rsid w:val="00783D48"/>
    <w:rsid w:val="00784D22"/>
    <w:rsid w:val="00784E64"/>
    <w:rsid w:val="00785B1C"/>
    <w:rsid w:val="00787258"/>
    <w:rsid w:val="00791724"/>
    <w:rsid w:val="00791942"/>
    <w:rsid w:val="00791BBC"/>
    <w:rsid w:val="0079239D"/>
    <w:rsid w:val="00792E90"/>
    <w:rsid w:val="00793E48"/>
    <w:rsid w:val="007949E4"/>
    <w:rsid w:val="0079574C"/>
    <w:rsid w:val="007A0743"/>
    <w:rsid w:val="007A6199"/>
    <w:rsid w:val="007B1C4A"/>
    <w:rsid w:val="007B2496"/>
    <w:rsid w:val="007B6269"/>
    <w:rsid w:val="007B62BF"/>
    <w:rsid w:val="007B67B9"/>
    <w:rsid w:val="007B763A"/>
    <w:rsid w:val="007C14D8"/>
    <w:rsid w:val="007C2163"/>
    <w:rsid w:val="007C236D"/>
    <w:rsid w:val="007D27B9"/>
    <w:rsid w:val="007D416C"/>
    <w:rsid w:val="007D4938"/>
    <w:rsid w:val="007D4DA1"/>
    <w:rsid w:val="007D71D8"/>
    <w:rsid w:val="007D7BE7"/>
    <w:rsid w:val="007E0C5E"/>
    <w:rsid w:val="007E0DA4"/>
    <w:rsid w:val="007E17B4"/>
    <w:rsid w:val="007E1BE2"/>
    <w:rsid w:val="007E2589"/>
    <w:rsid w:val="007E3CE1"/>
    <w:rsid w:val="007E76C3"/>
    <w:rsid w:val="007F1A1D"/>
    <w:rsid w:val="007F50E9"/>
    <w:rsid w:val="007F5B74"/>
    <w:rsid w:val="007F62CF"/>
    <w:rsid w:val="007F64B3"/>
    <w:rsid w:val="00801B62"/>
    <w:rsid w:val="008022F1"/>
    <w:rsid w:val="00803CC5"/>
    <w:rsid w:val="00803FB2"/>
    <w:rsid w:val="00804C73"/>
    <w:rsid w:val="00805194"/>
    <w:rsid w:val="00805B30"/>
    <w:rsid w:val="00806F9F"/>
    <w:rsid w:val="00807020"/>
    <w:rsid w:val="00807517"/>
    <w:rsid w:val="00810ABB"/>
    <w:rsid w:val="00811691"/>
    <w:rsid w:val="008121B2"/>
    <w:rsid w:val="00812E7D"/>
    <w:rsid w:val="00813128"/>
    <w:rsid w:val="008131C9"/>
    <w:rsid w:val="00813DF4"/>
    <w:rsid w:val="008147E0"/>
    <w:rsid w:val="00814D27"/>
    <w:rsid w:val="0082193D"/>
    <w:rsid w:val="0082257B"/>
    <w:rsid w:val="0082295D"/>
    <w:rsid w:val="00822FB3"/>
    <w:rsid w:val="00824995"/>
    <w:rsid w:val="00827739"/>
    <w:rsid w:val="0083015E"/>
    <w:rsid w:val="00830883"/>
    <w:rsid w:val="00830E8B"/>
    <w:rsid w:val="00832A6E"/>
    <w:rsid w:val="00834A5F"/>
    <w:rsid w:val="00836164"/>
    <w:rsid w:val="00837127"/>
    <w:rsid w:val="00843D66"/>
    <w:rsid w:val="008454A4"/>
    <w:rsid w:val="0084611C"/>
    <w:rsid w:val="008464A9"/>
    <w:rsid w:val="00847B62"/>
    <w:rsid w:val="00847C31"/>
    <w:rsid w:val="00851C87"/>
    <w:rsid w:val="00851D92"/>
    <w:rsid w:val="00854E47"/>
    <w:rsid w:val="00855040"/>
    <w:rsid w:val="00855B37"/>
    <w:rsid w:val="00856152"/>
    <w:rsid w:val="00857B96"/>
    <w:rsid w:val="008603AD"/>
    <w:rsid w:val="00860F62"/>
    <w:rsid w:val="008618F3"/>
    <w:rsid w:val="00861A52"/>
    <w:rsid w:val="00861E74"/>
    <w:rsid w:val="008653E4"/>
    <w:rsid w:val="0086600C"/>
    <w:rsid w:val="00867861"/>
    <w:rsid w:val="00873F23"/>
    <w:rsid w:val="008750F7"/>
    <w:rsid w:val="00877A0D"/>
    <w:rsid w:val="00880AB9"/>
    <w:rsid w:val="008822E1"/>
    <w:rsid w:val="0088266B"/>
    <w:rsid w:val="00890185"/>
    <w:rsid w:val="00890C52"/>
    <w:rsid w:val="00893237"/>
    <w:rsid w:val="008938C6"/>
    <w:rsid w:val="00893EAD"/>
    <w:rsid w:val="0089498E"/>
    <w:rsid w:val="00895621"/>
    <w:rsid w:val="0089685F"/>
    <w:rsid w:val="00896C61"/>
    <w:rsid w:val="00896E0B"/>
    <w:rsid w:val="008A0C25"/>
    <w:rsid w:val="008A1F44"/>
    <w:rsid w:val="008A3BCA"/>
    <w:rsid w:val="008A3DE7"/>
    <w:rsid w:val="008A3F20"/>
    <w:rsid w:val="008A6A39"/>
    <w:rsid w:val="008A7104"/>
    <w:rsid w:val="008B2C0F"/>
    <w:rsid w:val="008B6131"/>
    <w:rsid w:val="008B6408"/>
    <w:rsid w:val="008B6D34"/>
    <w:rsid w:val="008B7A58"/>
    <w:rsid w:val="008C0EEE"/>
    <w:rsid w:val="008C2207"/>
    <w:rsid w:val="008C2591"/>
    <w:rsid w:val="008C4D35"/>
    <w:rsid w:val="008C5621"/>
    <w:rsid w:val="008C58BE"/>
    <w:rsid w:val="008C608B"/>
    <w:rsid w:val="008C6CB3"/>
    <w:rsid w:val="008C6E84"/>
    <w:rsid w:val="008D16F8"/>
    <w:rsid w:val="008D1A17"/>
    <w:rsid w:val="008D204F"/>
    <w:rsid w:val="008D2867"/>
    <w:rsid w:val="008D2CF6"/>
    <w:rsid w:val="008D3247"/>
    <w:rsid w:val="008D3376"/>
    <w:rsid w:val="008D3403"/>
    <w:rsid w:val="008D4B6F"/>
    <w:rsid w:val="008D5BC5"/>
    <w:rsid w:val="008D639E"/>
    <w:rsid w:val="008E34B7"/>
    <w:rsid w:val="008E3D43"/>
    <w:rsid w:val="008E74D8"/>
    <w:rsid w:val="008E76A3"/>
    <w:rsid w:val="008F40D1"/>
    <w:rsid w:val="008F4935"/>
    <w:rsid w:val="008F6843"/>
    <w:rsid w:val="00900664"/>
    <w:rsid w:val="00901F39"/>
    <w:rsid w:val="0090234A"/>
    <w:rsid w:val="009045B3"/>
    <w:rsid w:val="00904762"/>
    <w:rsid w:val="009051F8"/>
    <w:rsid w:val="009067E2"/>
    <w:rsid w:val="00907C7D"/>
    <w:rsid w:val="009103A3"/>
    <w:rsid w:val="00911B1B"/>
    <w:rsid w:val="009120DF"/>
    <w:rsid w:val="00914550"/>
    <w:rsid w:val="00916A35"/>
    <w:rsid w:val="00916F8F"/>
    <w:rsid w:val="0091736B"/>
    <w:rsid w:val="00920364"/>
    <w:rsid w:val="00921EE3"/>
    <w:rsid w:val="009250C8"/>
    <w:rsid w:val="00926423"/>
    <w:rsid w:val="00927BC4"/>
    <w:rsid w:val="00927D28"/>
    <w:rsid w:val="00930248"/>
    <w:rsid w:val="009302C5"/>
    <w:rsid w:val="00931921"/>
    <w:rsid w:val="00931C8D"/>
    <w:rsid w:val="009321DE"/>
    <w:rsid w:val="009327D4"/>
    <w:rsid w:val="00933BF5"/>
    <w:rsid w:val="00933CEC"/>
    <w:rsid w:val="00933F79"/>
    <w:rsid w:val="00936A18"/>
    <w:rsid w:val="00937559"/>
    <w:rsid w:val="00937C95"/>
    <w:rsid w:val="009404AA"/>
    <w:rsid w:val="0094055B"/>
    <w:rsid w:val="009410AB"/>
    <w:rsid w:val="00941BA9"/>
    <w:rsid w:val="00950D89"/>
    <w:rsid w:val="009532DD"/>
    <w:rsid w:val="00953755"/>
    <w:rsid w:val="00957842"/>
    <w:rsid w:val="00961B00"/>
    <w:rsid w:val="0096267C"/>
    <w:rsid w:val="0096388B"/>
    <w:rsid w:val="00964264"/>
    <w:rsid w:val="00966BF9"/>
    <w:rsid w:val="0097029E"/>
    <w:rsid w:val="00970453"/>
    <w:rsid w:val="009709B8"/>
    <w:rsid w:val="00971C28"/>
    <w:rsid w:val="009738F6"/>
    <w:rsid w:val="00973E43"/>
    <w:rsid w:val="00974B60"/>
    <w:rsid w:val="0097688A"/>
    <w:rsid w:val="00976CBE"/>
    <w:rsid w:val="00977263"/>
    <w:rsid w:val="009772B1"/>
    <w:rsid w:val="00980A70"/>
    <w:rsid w:val="00980B1E"/>
    <w:rsid w:val="009818AE"/>
    <w:rsid w:val="009820A9"/>
    <w:rsid w:val="00985CAD"/>
    <w:rsid w:val="00987820"/>
    <w:rsid w:val="00991A20"/>
    <w:rsid w:val="009930C9"/>
    <w:rsid w:val="00993B65"/>
    <w:rsid w:val="009950BC"/>
    <w:rsid w:val="00995248"/>
    <w:rsid w:val="009977DD"/>
    <w:rsid w:val="009A08DF"/>
    <w:rsid w:val="009A28D9"/>
    <w:rsid w:val="009A580C"/>
    <w:rsid w:val="009A6307"/>
    <w:rsid w:val="009A787D"/>
    <w:rsid w:val="009A7A8C"/>
    <w:rsid w:val="009A7E29"/>
    <w:rsid w:val="009B1DF5"/>
    <w:rsid w:val="009B1E23"/>
    <w:rsid w:val="009B1ECC"/>
    <w:rsid w:val="009B2F03"/>
    <w:rsid w:val="009B4393"/>
    <w:rsid w:val="009B5192"/>
    <w:rsid w:val="009C05DB"/>
    <w:rsid w:val="009C0DDB"/>
    <w:rsid w:val="009C2B02"/>
    <w:rsid w:val="009C5A13"/>
    <w:rsid w:val="009C7565"/>
    <w:rsid w:val="009C7D55"/>
    <w:rsid w:val="009D00FD"/>
    <w:rsid w:val="009D059A"/>
    <w:rsid w:val="009D3264"/>
    <w:rsid w:val="009D3A09"/>
    <w:rsid w:val="009D6DA3"/>
    <w:rsid w:val="009E2D4D"/>
    <w:rsid w:val="009E4AC5"/>
    <w:rsid w:val="009E5BE2"/>
    <w:rsid w:val="009F062A"/>
    <w:rsid w:val="009F27B8"/>
    <w:rsid w:val="009F51D7"/>
    <w:rsid w:val="009F6D22"/>
    <w:rsid w:val="009F6E90"/>
    <w:rsid w:val="00A001B6"/>
    <w:rsid w:val="00A00570"/>
    <w:rsid w:val="00A00FCA"/>
    <w:rsid w:val="00A02311"/>
    <w:rsid w:val="00A02404"/>
    <w:rsid w:val="00A049E0"/>
    <w:rsid w:val="00A051EB"/>
    <w:rsid w:val="00A12610"/>
    <w:rsid w:val="00A12730"/>
    <w:rsid w:val="00A129C3"/>
    <w:rsid w:val="00A13F74"/>
    <w:rsid w:val="00A15367"/>
    <w:rsid w:val="00A157CF"/>
    <w:rsid w:val="00A1700E"/>
    <w:rsid w:val="00A17961"/>
    <w:rsid w:val="00A2178E"/>
    <w:rsid w:val="00A23ABA"/>
    <w:rsid w:val="00A242E6"/>
    <w:rsid w:val="00A251DD"/>
    <w:rsid w:val="00A279C9"/>
    <w:rsid w:val="00A27D8A"/>
    <w:rsid w:val="00A27DB2"/>
    <w:rsid w:val="00A3056F"/>
    <w:rsid w:val="00A3071A"/>
    <w:rsid w:val="00A31AE9"/>
    <w:rsid w:val="00A337FA"/>
    <w:rsid w:val="00A41F97"/>
    <w:rsid w:val="00A434A9"/>
    <w:rsid w:val="00A435AB"/>
    <w:rsid w:val="00A4403D"/>
    <w:rsid w:val="00A440E8"/>
    <w:rsid w:val="00A44CB4"/>
    <w:rsid w:val="00A453E7"/>
    <w:rsid w:val="00A459C7"/>
    <w:rsid w:val="00A469E5"/>
    <w:rsid w:val="00A477DC"/>
    <w:rsid w:val="00A5051E"/>
    <w:rsid w:val="00A51CF3"/>
    <w:rsid w:val="00A5279C"/>
    <w:rsid w:val="00A53F74"/>
    <w:rsid w:val="00A543AE"/>
    <w:rsid w:val="00A54C7E"/>
    <w:rsid w:val="00A56524"/>
    <w:rsid w:val="00A574BD"/>
    <w:rsid w:val="00A57D12"/>
    <w:rsid w:val="00A6049E"/>
    <w:rsid w:val="00A67541"/>
    <w:rsid w:val="00A67F64"/>
    <w:rsid w:val="00A7103B"/>
    <w:rsid w:val="00A71354"/>
    <w:rsid w:val="00A7222E"/>
    <w:rsid w:val="00A73CAF"/>
    <w:rsid w:val="00A7439E"/>
    <w:rsid w:val="00A7670A"/>
    <w:rsid w:val="00A77B8B"/>
    <w:rsid w:val="00A80AA1"/>
    <w:rsid w:val="00A81504"/>
    <w:rsid w:val="00A81697"/>
    <w:rsid w:val="00A81BA0"/>
    <w:rsid w:val="00A83073"/>
    <w:rsid w:val="00A83F0C"/>
    <w:rsid w:val="00A84BAE"/>
    <w:rsid w:val="00A8576C"/>
    <w:rsid w:val="00A85F40"/>
    <w:rsid w:val="00A9246A"/>
    <w:rsid w:val="00A9401A"/>
    <w:rsid w:val="00A97D8C"/>
    <w:rsid w:val="00AA14F6"/>
    <w:rsid w:val="00AA28A6"/>
    <w:rsid w:val="00AA2BF3"/>
    <w:rsid w:val="00AA4943"/>
    <w:rsid w:val="00AA707F"/>
    <w:rsid w:val="00AA70EF"/>
    <w:rsid w:val="00AB003D"/>
    <w:rsid w:val="00AB43BB"/>
    <w:rsid w:val="00AB5C9C"/>
    <w:rsid w:val="00AC03B6"/>
    <w:rsid w:val="00AC12F5"/>
    <w:rsid w:val="00AC1389"/>
    <w:rsid w:val="00AC2086"/>
    <w:rsid w:val="00AC6361"/>
    <w:rsid w:val="00AC63DD"/>
    <w:rsid w:val="00AC6811"/>
    <w:rsid w:val="00AD3063"/>
    <w:rsid w:val="00AD3B0C"/>
    <w:rsid w:val="00AD724D"/>
    <w:rsid w:val="00AD781C"/>
    <w:rsid w:val="00AD788F"/>
    <w:rsid w:val="00AE0191"/>
    <w:rsid w:val="00AE04DD"/>
    <w:rsid w:val="00AE0DF3"/>
    <w:rsid w:val="00AE0E92"/>
    <w:rsid w:val="00AE0F8F"/>
    <w:rsid w:val="00AE19AB"/>
    <w:rsid w:val="00AE1D2F"/>
    <w:rsid w:val="00AE22B3"/>
    <w:rsid w:val="00AE37CC"/>
    <w:rsid w:val="00AE3805"/>
    <w:rsid w:val="00AE4EC1"/>
    <w:rsid w:val="00AF3DCA"/>
    <w:rsid w:val="00AF3E7F"/>
    <w:rsid w:val="00AF5BB7"/>
    <w:rsid w:val="00B007B6"/>
    <w:rsid w:val="00B00B43"/>
    <w:rsid w:val="00B0142D"/>
    <w:rsid w:val="00B028E2"/>
    <w:rsid w:val="00B038A4"/>
    <w:rsid w:val="00B03C8E"/>
    <w:rsid w:val="00B04C75"/>
    <w:rsid w:val="00B075C5"/>
    <w:rsid w:val="00B0780F"/>
    <w:rsid w:val="00B078F4"/>
    <w:rsid w:val="00B115CE"/>
    <w:rsid w:val="00B151A2"/>
    <w:rsid w:val="00B15897"/>
    <w:rsid w:val="00B16F4A"/>
    <w:rsid w:val="00B20940"/>
    <w:rsid w:val="00B20E16"/>
    <w:rsid w:val="00B210EC"/>
    <w:rsid w:val="00B220F7"/>
    <w:rsid w:val="00B2258D"/>
    <w:rsid w:val="00B23539"/>
    <w:rsid w:val="00B23DDC"/>
    <w:rsid w:val="00B23DFE"/>
    <w:rsid w:val="00B25573"/>
    <w:rsid w:val="00B27B7B"/>
    <w:rsid w:val="00B30B97"/>
    <w:rsid w:val="00B32155"/>
    <w:rsid w:val="00B325EF"/>
    <w:rsid w:val="00B354CE"/>
    <w:rsid w:val="00B40DA4"/>
    <w:rsid w:val="00B4190C"/>
    <w:rsid w:val="00B41F0E"/>
    <w:rsid w:val="00B45179"/>
    <w:rsid w:val="00B45B29"/>
    <w:rsid w:val="00B47405"/>
    <w:rsid w:val="00B53FEE"/>
    <w:rsid w:val="00B54C95"/>
    <w:rsid w:val="00B5503A"/>
    <w:rsid w:val="00B556C3"/>
    <w:rsid w:val="00B55A1D"/>
    <w:rsid w:val="00B5640F"/>
    <w:rsid w:val="00B56B42"/>
    <w:rsid w:val="00B60ED9"/>
    <w:rsid w:val="00B61CA2"/>
    <w:rsid w:val="00B70842"/>
    <w:rsid w:val="00B716E6"/>
    <w:rsid w:val="00B72109"/>
    <w:rsid w:val="00B736D3"/>
    <w:rsid w:val="00B746C2"/>
    <w:rsid w:val="00B773E8"/>
    <w:rsid w:val="00B77414"/>
    <w:rsid w:val="00B80FF1"/>
    <w:rsid w:val="00B82794"/>
    <w:rsid w:val="00B82BE5"/>
    <w:rsid w:val="00B84D10"/>
    <w:rsid w:val="00B861BE"/>
    <w:rsid w:val="00B900AC"/>
    <w:rsid w:val="00B91C0C"/>
    <w:rsid w:val="00B95653"/>
    <w:rsid w:val="00B95B25"/>
    <w:rsid w:val="00B96C36"/>
    <w:rsid w:val="00B96CC4"/>
    <w:rsid w:val="00BA3386"/>
    <w:rsid w:val="00BA4285"/>
    <w:rsid w:val="00BA4B0C"/>
    <w:rsid w:val="00BA5046"/>
    <w:rsid w:val="00BA703D"/>
    <w:rsid w:val="00BA72DB"/>
    <w:rsid w:val="00BB1663"/>
    <w:rsid w:val="00BB2A7D"/>
    <w:rsid w:val="00BB36A5"/>
    <w:rsid w:val="00BB48EE"/>
    <w:rsid w:val="00BC0ED6"/>
    <w:rsid w:val="00BC1C13"/>
    <w:rsid w:val="00BC2DC1"/>
    <w:rsid w:val="00BC7B83"/>
    <w:rsid w:val="00BD11BB"/>
    <w:rsid w:val="00BD38F2"/>
    <w:rsid w:val="00BD3C76"/>
    <w:rsid w:val="00BD56D0"/>
    <w:rsid w:val="00BD606B"/>
    <w:rsid w:val="00BE17A4"/>
    <w:rsid w:val="00BE4526"/>
    <w:rsid w:val="00BE493F"/>
    <w:rsid w:val="00BE5717"/>
    <w:rsid w:val="00BE728B"/>
    <w:rsid w:val="00BF24A9"/>
    <w:rsid w:val="00BF2CDE"/>
    <w:rsid w:val="00BF2D1F"/>
    <w:rsid w:val="00BF30E4"/>
    <w:rsid w:val="00BF4E5E"/>
    <w:rsid w:val="00BF5494"/>
    <w:rsid w:val="00C008AF"/>
    <w:rsid w:val="00C01BD5"/>
    <w:rsid w:val="00C024E5"/>
    <w:rsid w:val="00C02588"/>
    <w:rsid w:val="00C032FC"/>
    <w:rsid w:val="00C0388E"/>
    <w:rsid w:val="00C0542F"/>
    <w:rsid w:val="00C11742"/>
    <w:rsid w:val="00C11F23"/>
    <w:rsid w:val="00C12E2B"/>
    <w:rsid w:val="00C12E72"/>
    <w:rsid w:val="00C13794"/>
    <w:rsid w:val="00C155F2"/>
    <w:rsid w:val="00C15C16"/>
    <w:rsid w:val="00C174D7"/>
    <w:rsid w:val="00C1764B"/>
    <w:rsid w:val="00C20880"/>
    <w:rsid w:val="00C21646"/>
    <w:rsid w:val="00C216DB"/>
    <w:rsid w:val="00C221C4"/>
    <w:rsid w:val="00C237FC"/>
    <w:rsid w:val="00C238B4"/>
    <w:rsid w:val="00C23C9C"/>
    <w:rsid w:val="00C245E5"/>
    <w:rsid w:val="00C24AA5"/>
    <w:rsid w:val="00C24E61"/>
    <w:rsid w:val="00C264CF"/>
    <w:rsid w:val="00C27A63"/>
    <w:rsid w:val="00C30094"/>
    <w:rsid w:val="00C304F4"/>
    <w:rsid w:val="00C33403"/>
    <w:rsid w:val="00C352E0"/>
    <w:rsid w:val="00C365DC"/>
    <w:rsid w:val="00C3688D"/>
    <w:rsid w:val="00C41898"/>
    <w:rsid w:val="00C41E9A"/>
    <w:rsid w:val="00C43A67"/>
    <w:rsid w:val="00C455B9"/>
    <w:rsid w:val="00C5284A"/>
    <w:rsid w:val="00C52D6D"/>
    <w:rsid w:val="00C530F4"/>
    <w:rsid w:val="00C54CC9"/>
    <w:rsid w:val="00C55254"/>
    <w:rsid w:val="00C56B80"/>
    <w:rsid w:val="00C56F83"/>
    <w:rsid w:val="00C579D2"/>
    <w:rsid w:val="00C60D49"/>
    <w:rsid w:val="00C60E12"/>
    <w:rsid w:val="00C62F2C"/>
    <w:rsid w:val="00C63142"/>
    <w:rsid w:val="00C65394"/>
    <w:rsid w:val="00C66BB1"/>
    <w:rsid w:val="00C66C28"/>
    <w:rsid w:val="00C67513"/>
    <w:rsid w:val="00C702E3"/>
    <w:rsid w:val="00C70608"/>
    <w:rsid w:val="00C708E2"/>
    <w:rsid w:val="00C7203E"/>
    <w:rsid w:val="00C7389F"/>
    <w:rsid w:val="00C73F45"/>
    <w:rsid w:val="00C7432C"/>
    <w:rsid w:val="00C74488"/>
    <w:rsid w:val="00C76065"/>
    <w:rsid w:val="00C766D3"/>
    <w:rsid w:val="00C766D6"/>
    <w:rsid w:val="00C80BC4"/>
    <w:rsid w:val="00C82081"/>
    <w:rsid w:val="00C82FA0"/>
    <w:rsid w:val="00C83163"/>
    <w:rsid w:val="00C833D8"/>
    <w:rsid w:val="00C861D1"/>
    <w:rsid w:val="00C866D3"/>
    <w:rsid w:val="00C93C2E"/>
    <w:rsid w:val="00C93F0B"/>
    <w:rsid w:val="00C95AC4"/>
    <w:rsid w:val="00C95ADD"/>
    <w:rsid w:val="00C9616F"/>
    <w:rsid w:val="00C9687C"/>
    <w:rsid w:val="00CA1A3B"/>
    <w:rsid w:val="00CA1A81"/>
    <w:rsid w:val="00CA2380"/>
    <w:rsid w:val="00CA49BF"/>
    <w:rsid w:val="00CA4B06"/>
    <w:rsid w:val="00CA7A0F"/>
    <w:rsid w:val="00CB07C8"/>
    <w:rsid w:val="00CB0FBD"/>
    <w:rsid w:val="00CB1FE0"/>
    <w:rsid w:val="00CB2858"/>
    <w:rsid w:val="00CB3E77"/>
    <w:rsid w:val="00CB550F"/>
    <w:rsid w:val="00CC0D9B"/>
    <w:rsid w:val="00CC179F"/>
    <w:rsid w:val="00CC1888"/>
    <w:rsid w:val="00CC3D61"/>
    <w:rsid w:val="00CD106C"/>
    <w:rsid w:val="00CD277E"/>
    <w:rsid w:val="00CD5EAC"/>
    <w:rsid w:val="00CD64AA"/>
    <w:rsid w:val="00CD6612"/>
    <w:rsid w:val="00CD7D24"/>
    <w:rsid w:val="00CE1C51"/>
    <w:rsid w:val="00CE1F14"/>
    <w:rsid w:val="00CE3582"/>
    <w:rsid w:val="00CE6EAA"/>
    <w:rsid w:val="00CE7983"/>
    <w:rsid w:val="00CE7C54"/>
    <w:rsid w:val="00CF33FC"/>
    <w:rsid w:val="00CF3D3B"/>
    <w:rsid w:val="00CF4570"/>
    <w:rsid w:val="00CF46E0"/>
    <w:rsid w:val="00CF4E2A"/>
    <w:rsid w:val="00D00324"/>
    <w:rsid w:val="00D01506"/>
    <w:rsid w:val="00D0273A"/>
    <w:rsid w:val="00D04CC9"/>
    <w:rsid w:val="00D04D4A"/>
    <w:rsid w:val="00D06A95"/>
    <w:rsid w:val="00D06AE2"/>
    <w:rsid w:val="00D06E73"/>
    <w:rsid w:val="00D10005"/>
    <w:rsid w:val="00D117F8"/>
    <w:rsid w:val="00D11A79"/>
    <w:rsid w:val="00D131F7"/>
    <w:rsid w:val="00D13338"/>
    <w:rsid w:val="00D1578C"/>
    <w:rsid w:val="00D163DF"/>
    <w:rsid w:val="00D178D9"/>
    <w:rsid w:val="00D17A41"/>
    <w:rsid w:val="00D17A5A"/>
    <w:rsid w:val="00D220DD"/>
    <w:rsid w:val="00D24167"/>
    <w:rsid w:val="00D260AE"/>
    <w:rsid w:val="00D2682E"/>
    <w:rsid w:val="00D272A3"/>
    <w:rsid w:val="00D274A0"/>
    <w:rsid w:val="00D27576"/>
    <w:rsid w:val="00D3008E"/>
    <w:rsid w:val="00D30703"/>
    <w:rsid w:val="00D311F2"/>
    <w:rsid w:val="00D33794"/>
    <w:rsid w:val="00D354E7"/>
    <w:rsid w:val="00D355ED"/>
    <w:rsid w:val="00D36A84"/>
    <w:rsid w:val="00D37B70"/>
    <w:rsid w:val="00D40BAB"/>
    <w:rsid w:val="00D41D93"/>
    <w:rsid w:val="00D41EEA"/>
    <w:rsid w:val="00D43731"/>
    <w:rsid w:val="00D45104"/>
    <w:rsid w:val="00D45F90"/>
    <w:rsid w:val="00D468D0"/>
    <w:rsid w:val="00D501DE"/>
    <w:rsid w:val="00D52256"/>
    <w:rsid w:val="00D52649"/>
    <w:rsid w:val="00D52C79"/>
    <w:rsid w:val="00D52EDF"/>
    <w:rsid w:val="00D530C7"/>
    <w:rsid w:val="00D539A8"/>
    <w:rsid w:val="00D53E4B"/>
    <w:rsid w:val="00D54126"/>
    <w:rsid w:val="00D54F96"/>
    <w:rsid w:val="00D553C5"/>
    <w:rsid w:val="00D55AAF"/>
    <w:rsid w:val="00D55E28"/>
    <w:rsid w:val="00D574C6"/>
    <w:rsid w:val="00D57E55"/>
    <w:rsid w:val="00D6037A"/>
    <w:rsid w:val="00D60723"/>
    <w:rsid w:val="00D61902"/>
    <w:rsid w:val="00D63C39"/>
    <w:rsid w:val="00D644B3"/>
    <w:rsid w:val="00D65963"/>
    <w:rsid w:val="00D676CA"/>
    <w:rsid w:val="00D70807"/>
    <w:rsid w:val="00D71E60"/>
    <w:rsid w:val="00D729FF"/>
    <w:rsid w:val="00D7622D"/>
    <w:rsid w:val="00D778FF"/>
    <w:rsid w:val="00D77F33"/>
    <w:rsid w:val="00D80861"/>
    <w:rsid w:val="00D81A12"/>
    <w:rsid w:val="00D83955"/>
    <w:rsid w:val="00D83A66"/>
    <w:rsid w:val="00D91C6F"/>
    <w:rsid w:val="00D93E7A"/>
    <w:rsid w:val="00D94026"/>
    <w:rsid w:val="00D943F0"/>
    <w:rsid w:val="00D96DB2"/>
    <w:rsid w:val="00DA020D"/>
    <w:rsid w:val="00DA030D"/>
    <w:rsid w:val="00DA1489"/>
    <w:rsid w:val="00DA2DEB"/>
    <w:rsid w:val="00DA544E"/>
    <w:rsid w:val="00DA5572"/>
    <w:rsid w:val="00DA7920"/>
    <w:rsid w:val="00DB1051"/>
    <w:rsid w:val="00DB500B"/>
    <w:rsid w:val="00DB603C"/>
    <w:rsid w:val="00DB7703"/>
    <w:rsid w:val="00DC1885"/>
    <w:rsid w:val="00DC2B66"/>
    <w:rsid w:val="00DC4CCA"/>
    <w:rsid w:val="00DC6164"/>
    <w:rsid w:val="00DC6192"/>
    <w:rsid w:val="00DC6241"/>
    <w:rsid w:val="00DD0656"/>
    <w:rsid w:val="00DD2497"/>
    <w:rsid w:val="00DD3F2A"/>
    <w:rsid w:val="00DD67B4"/>
    <w:rsid w:val="00DD70F6"/>
    <w:rsid w:val="00DD791D"/>
    <w:rsid w:val="00DE04F6"/>
    <w:rsid w:val="00DE6550"/>
    <w:rsid w:val="00DE7F90"/>
    <w:rsid w:val="00DF2554"/>
    <w:rsid w:val="00DF2919"/>
    <w:rsid w:val="00DF5BF0"/>
    <w:rsid w:val="00DF63D6"/>
    <w:rsid w:val="00E00117"/>
    <w:rsid w:val="00E01940"/>
    <w:rsid w:val="00E01B4F"/>
    <w:rsid w:val="00E02B67"/>
    <w:rsid w:val="00E03E23"/>
    <w:rsid w:val="00E04D6B"/>
    <w:rsid w:val="00E056F2"/>
    <w:rsid w:val="00E1034E"/>
    <w:rsid w:val="00E1036C"/>
    <w:rsid w:val="00E10EE1"/>
    <w:rsid w:val="00E11DC0"/>
    <w:rsid w:val="00E12804"/>
    <w:rsid w:val="00E13B24"/>
    <w:rsid w:val="00E15340"/>
    <w:rsid w:val="00E2112D"/>
    <w:rsid w:val="00E212D0"/>
    <w:rsid w:val="00E232C7"/>
    <w:rsid w:val="00E238B4"/>
    <w:rsid w:val="00E266D6"/>
    <w:rsid w:val="00E275E5"/>
    <w:rsid w:val="00E30D07"/>
    <w:rsid w:val="00E344A7"/>
    <w:rsid w:val="00E34997"/>
    <w:rsid w:val="00E358B6"/>
    <w:rsid w:val="00E40BE1"/>
    <w:rsid w:val="00E4154C"/>
    <w:rsid w:val="00E43291"/>
    <w:rsid w:val="00E43818"/>
    <w:rsid w:val="00E461E3"/>
    <w:rsid w:val="00E46C30"/>
    <w:rsid w:val="00E46CBF"/>
    <w:rsid w:val="00E47E82"/>
    <w:rsid w:val="00E5251A"/>
    <w:rsid w:val="00E52688"/>
    <w:rsid w:val="00E52CF7"/>
    <w:rsid w:val="00E5572C"/>
    <w:rsid w:val="00E61192"/>
    <w:rsid w:val="00E617C6"/>
    <w:rsid w:val="00E61E98"/>
    <w:rsid w:val="00E61F12"/>
    <w:rsid w:val="00E6264F"/>
    <w:rsid w:val="00E62DC1"/>
    <w:rsid w:val="00E65BC6"/>
    <w:rsid w:val="00E66492"/>
    <w:rsid w:val="00E6765C"/>
    <w:rsid w:val="00E67CCE"/>
    <w:rsid w:val="00E70286"/>
    <w:rsid w:val="00E71F4C"/>
    <w:rsid w:val="00E73C8B"/>
    <w:rsid w:val="00E73D36"/>
    <w:rsid w:val="00E74393"/>
    <w:rsid w:val="00E76B9E"/>
    <w:rsid w:val="00E77F5C"/>
    <w:rsid w:val="00E80A63"/>
    <w:rsid w:val="00E80F95"/>
    <w:rsid w:val="00E847F3"/>
    <w:rsid w:val="00E84ABF"/>
    <w:rsid w:val="00E876C2"/>
    <w:rsid w:val="00E87911"/>
    <w:rsid w:val="00E90F13"/>
    <w:rsid w:val="00E91486"/>
    <w:rsid w:val="00E93855"/>
    <w:rsid w:val="00E94DFB"/>
    <w:rsid w:val="00EA1364"/>
    <w:rsid w:val="00EA33B7"/>
    <w:rsid w:val="00EA45CA"/>
    <w:rsid w:val="00EA4D89"/>
    <w:rsid w:val="00EA5D3B"/>
    <w:rsid w:val="00EA61F5"/>
    <w:rsid w:val="00EB00AC"/>
    <w:rsid w:val="00EB00CB"/>
    <w:rsid w:val="00EB0E62"/>
    <w:rsid w:val="00EB115F"/>
    <w:rsid w:val="00EB15AD"/>
    <w:rsid w:val="00EB17E3"/>
    <w:rsid w:val="00EB491E"/>
    <w:rsid w:val="00EC0CAC"/>
    <w:rsid w:val="00EC0D57"/>
    <w:rsid w:val="00EC1226"/>
    <w:rsid w:val="00EC2B8A"/>
    <w:rsid w:val="00EC6234"/>
    <w:rsid w:val="00EC6CF7"/>
    <w:rsid w:val="00ED08DC"/>
    <w:rsid w:val="00ED0E5F"/>
    <w:rsid w:val="00ED2C90"/>
    <w:rsid w:val="00ED4C95"/>
    <w:rsid w:val="00ED7701"/>
    <w:rsid w:val="00ED77C1"/>
    <w:rsid w:val="00ED7B5B"/>
    <w:rsid w:val="00ED7F1E"/>
    <w:rsid w:val="00EE07A8"/>
    <w:rsid w:val="00EE07C2"/>
    <w:rsid w:val="00EE1ECD"/>
    <w:rsid w:val="00EE2196"/>
    <w:rsid w:val="00EE2B41"/>
    <w:rsid w:val="00EE2E5D"/>
    <w:rsid w:val="00EE33EF"/>
    <w:rsid w:val="00EE3FEE"/>
    <w:rsid w:val="00EE44BC"/>
    <w:rsid w:val="00EE4A7E"/>
    <w:rsid w:val="00EE4AD7"/>
    <w:rsid w:val="00EE77E9"/>
    <w:rsid w:val="00EF034F"/>
    <w:rsid w:val="00EF0801"/>
    <w:rsid w:val="00EF0EFD"/>
    <w:rsid w:val="00EF0F2E"/>
    <w:rsid w:val="00EF2CB6"/>
    <w:rsid w:val="00EF4CCB"/>
    <w:rsid w:val="00F00DCD"/>
    <w:rsid w:val="00F030A5"/>
    <w:rsid w:val="00F03B60"/>
    <w:rsid w:val="00F0552B"/>
    <w:rsid w:val="00F06F11"/>
    <w:rsid w:val="00F10028"/>
    <w:rsid w:val="00F11313"/>
    <w:rsid w:val="00F12833"/>
    <w:rsid w:val="00F12D12"/>
    <w:rsid w:val="00F15482"/>
    <w:rsid w:val="00F15D38"/>
    <w:rsid w:val="00F206E4"/>
    <w:rsid w:val="00F21B18"/>
    <w:rsid w:val="00F23514"/>
    <w:rsid w:val="00F23E6B"/>
    <w:rsid w:val="00F24389"/>
    <w:rsid w:val="00F32DEA"/>
    <w:rsid w:val="00F33B57"/>
    <w:rsid w:val="00F3484C"/>
    <w:rsid w:val="00F3698F"/>
    <w:rsid w:val="00F37504"/>
    <w:rsid w:val="00F41747"/>
    <w:rsid w:val="00F424EA"/>
    <w:rsid w:val="00F43764"/>
    <w:rsid w:val="00F467D9"/>
    <w:rsid w:val="00F46D93"/>
    <w:rsid w:val="00F47297"/>
    <w:rsid w:val="00F501F7"/>
    <w:rsid w:val="00F5049D"/>
    <w:rsid w:val="00F51D9F"/>
    <w:rsid w:val="00F53677"/>
    <w:rsid w:val="00F53E7F"/>
    <w:rsid w:val="00F53F17"/>
    <w:rsid w:val="00F5416F"/>
    <w:rsid w:val="00F54353"/>
    <w:rsid w:val="00F5435B"/>
    <w:rsid w:val="00F569EA"/>
    <w:rsid w:val="00F60655"/>
    <w:rsid w:val="00F62AA3"/>
    <w:rsid w:val="00F645A9"/>
    <w:rsid w:val="00F65291"/>
    <w:rsid w:val="00F65710"/>
    <w:rsid w:val="00F66F2C"/>
    <w:rsid w:val="00F70B91"/>
    <w:rsid w:val="00F7127A"/>
    <w:rsid w:val="00F7135F"/>
    <w:rsid w:val="00F7332F"/>
    <w:rsid w:val="00F748DF"/>
    <w:rsid w:val="00F74C33"/>
    <w:rsid w:val="00F76B08"/>
    <w:rsid w:val="00F80424"/>
    <w:rsid w:val="00F8073B"/>
    <w:rsid w:val="00F84B14"/>
    <w:rsid w:val="00F85D31"/>
    <w:rsid w:val="00F86062"/>
    <w:rsid w:val="00F90CB3"/>
    <w:rsid w:val="00F92FC2"/>
    <w:rsid w:val="00F9352D"/>
    <w:rsid w:val="00F952DD"/>
    <w:rsid w:val="00F95C62"/>
    <w:rsid w:val="00FA0CE7"/>
    <w:rsid w:val="00FA2A2E"/>
    <w:rsid w:val="00FA3257"/>
    <w:rsid w:val="00FA3BD3"/>
    <w:rsid w:val="00FA6553"/>
    <w:rsid w:val="00FA78FA"/>
    <w:rsid w:val="00FA7A37"/>
    <w:rsid w:val="00FB1050"/>
    <w:rsid w:val="00FB2516"/>
    <w:rsid w:val="00FB463C"/>
    <w:rsid w:val="00FB46C4"/>
    <w:rsid w:val="00FB5590"/>
    <w:rsid w:val="00FB77D4"/>
    <w:rsid w:val="00FC0C92"/>
    <w:rsid w:val="00FC146F"/>
    <w:rsid w:val="00FC1BD2"/>
    <w:rsid w:val="00FC1DDD"/>
    <w:rsid w:val="00FC3D94"/>
    <w:rsid w:val="00FC44EC"/>
    <w:rsid w:val="00FC4A4D"/>
    <w:rsid w:val="00FC52D4"/>
    <w:rsid w:val="00FC5535"/>
    <w:rsid w:val="00FD0334"/>
    <w:rsid w:val="00FD15AA"/>
    <w:rsid w:val="00FD24B4"/>
    <w:rsid w:val="00FD258D"/>
    <w:rsid w:val="00FD4CA6"/>
    <w:rsid w:val="00FD6DFD"/>
    <w:rsid w:val="00FD779D"/>
    <w:rsid w:val="00FE00AD"/>
    <w:rsid w:val="00FE115A"/>
    <w:rsid w:val="00FE1D70"/>
    <w:rsid w:val="00FE207D"/>
    <w:rsid w:val="00FE36E1"/>
    <w:rsid w:val="00FE6C6E"/>
    <w:rsid w:val="00FE7C67"/>
    <w:rsid w:val="00FF693A"/>
    <w:rsid w:val="00FF6C09"/>
    <w:rsid w:val="00FF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D3A"/>
    <w:rPr>
      <w:sz w:val="18"/>
      <w:szCs w:val="18"/>
    </w:rPr>
  </w:style>
  <w:style w:type="paragraph" w:styleId="a4">
    <w:name w:val="footer"/>
    <w:basedOn w:val="a"/>
    <w:link w:val="Char0"/>
    <w:uiPriority w:val="99"/>
    <w:unhideWhenUsed/>
    <w:rsid w:val="00014D3A"/>
    <w:pPr>
      <w:tabs>
        <w:tab w:val="center" w:pos="4153"/>
        <w:tab w:val="right" w:pos="8306"/>
      </w:tabs>
      <w:snapToGrid w:val="0"/>
      <w:jc w:val="left"/>
    </w:pPr>
    <w:rPr>
      <w:sz w:val="18"/>
      <w:szCs w:val="18"/>
    </w:rPr>
  </w:style>
  <w:style w:type="character" w:customStyle="1" w:styleId="Char0">
    <w:name w:val="页脚 Char"/>
    <w:basedOn w:val="a0"/>
    <w:link w:val="a4"/>
    <w:uiPriority w:val="99"/>
    <w:rsid w:val="00014D3A"/>
    <w:rPr>
      <w:sz w:val="18"/>
      <w:szCs w:val="18"/>
    </w:rPr>
  </w:style>
  <w:style w:type="paragraph" w:styleId="a5">
    <w:name w:val="List Paragraph"/>
    <w:basedOn w:val="a"/>
    <w:uiPriority w:val="34"/>
    <w:qFormat/>
    <w:rsid w:val="00666E2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D3A"/>
    <w:rPr>
      <w:sz w:val="18"/>
      <w:szCs w:val="18"/>
    </w:rPr>
  </w:style>
  <w:style w:type="paragraph" w:styleId="a4">
    <w:name w:val="footer"/>
    <w:basedOn w:val="a"/>
    <w:link w:val="Char0"/>
    <w:uiPriority w:val="99"/>
    <w:unhideWhenUsed/>
    <w:rsid w:val="00014D3A"/>
    <w:pPr>
      <w:tabs>
        <w:tab w:val="center" w:pos="4153"/>
        <w:tab w:val="right" w:pos="8306"/>
      </w:tabs>
      <w:snapToGrid w:val="0"/>
      <w:jc w:val="left"/>
    </w:pPr>
    <w:rPr>
      <w:sz w:val="18"/>
      <w:szCs w:val="18"/>
    </w:rPr>
  </w:style>
  <w:style w:type="character" w:customStyle="1" w:styleId="Char0">
    <w:name w:val="页脚 Char"/>
    <w:basedOn w:val="a0"/>
    <w:link w:val="a4"/>
    <w:uiPriority w:val="99"/>
    <w:rsid w:val="00014D3A"/>
    <w:rPr>
      <w:sz w:val="18"/>
      <w:szCs w:val="18"/>
    </w:rPr>
  </w:style>
  <w:style w:type="paragraph" w:styleId="a5">
    <w:name w:val="List Paragraph"/>
    <w:basedOn w:val="a"/>
    <w:uiPriority w:val="34"/>
    <w:qFormat/>
    <w:rsid w:val="00666E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950">
      <w:bodyDiv w:val="1"/>
      <w:marLeft w:val="0"/>
      <w:marRight w:val="0"/>
      <w:marTop w:val="0"/>
      <w:marBottom w:val="0"/>
      <w:divBdr>
        <w:top w:val="none" w:sz="0" w:space="0" w:color="auto"/>
        <w:left w:val="none" w:sz="0" w:space="0" w:color="auto"/>
        <w:bottom w:val="none" w:sz="0" w:space="0" w:color="auto"/>
        <w:right w:val="none" w:sz="0" w:space="0" w:color="auto"/>
      </w:divBdr>
    </w:div>
    <w:div w:id="50734903">
      <w:bodyDiv w:val="1"/>
      <w:marLeft w:val="0"/>
      <w:marRight w:val="0"/>
      <w:marTop w:val="0"/>
      <w:marBottom w:val="0"/>
      <w:divBdr>
        <w:top w:val="none" w:sz="0" w:space="0" w:color="auto"/>
        <w:left w:val="none" w:sz="0" w:space="0" w:color="auto"/>
        <w:bottom w:val="none" w:sz="0" w:space="0" w:color="auto"/>
        <w:right w:val="none" w:sz="0" w:space="0" w:color="auto"/>
      </w:divBdr>
    </w:div>
    <w:div w:id="145904903">
      <w:bodyDiv w:val="1"/>
      <w:marLeft w:val="0"/>
      <w:marRight w:val="0"/>
      <w:marTop w:val="0"/>
      <w:marBottom w:val="0"/>
      <w:divBdr>
        <w:top w:val="none" w:sz="0" w:space="0" w:color="auto"/>
        <w:left w:val="none" w:sz="0" w:space="0" w:color="auto"/>
        <w:bottom w:val="none" w:sz="0" w:space="0" w:color="auto"/>
        <w:right w:val="none" w:sz="0" w:space="0" w:color="auto"/>
      </w:divBdr>
    </w:div>
    <w:div w:id="171529709">
      <w:bodyDiv w:val="1"/>
      <w:marLeft w:val="0"/>
      <w:marRight w:val="0"/>
      <w:marTop w:val="0"/>
      <w:marBottom w:val="0"/>
      <w:divBdr>
        <w:top w:val="none" w:sz="0" w:space="0" w:color="auto"/>
        <w:left w:val="none" w:sz="0" w:space="0" w:color="auto"/>
        <w:bottom w:val="none" w:sz="0" w:space="0" w:color="auto"/>
        <w:right w:val="none" w:sz="0" w:space="0" w:color="auto"/>
      </w:divBdr>
    </w:div>
    <w:div w:id="716204185">
      <w:bodyDiv w:val="1"/>
      <w:marLeft w:val="0"/>
      <w:marRight w:val="0"/>
      <w:marTop w:val="0"/>
      <w:marBottom w:val="0"/>
      <w:divBdr>
        <w:top w:val="none" w:sz="0" w:space="0" w:color="auto"/>
        <w:left w:val="none" w:sz="0" w:space="0" w:color="auto"/>
        <w:bottom w:val="none" w:sz="0" w:space="0" w:color="auto"/>
        <w:right w:val="none" w:sz="0" w:space="0" w:color="auto"/>
      </w:divBdr>
    </w:div>
    <w:div w:id="829832513">
      <w:bodyDiv w:val="1"/>
      <w:marLeft w:val="0"/>
      <w:marRight w:val="0"/>
      <w:marTop w:val="0"/>
      <w:marBottom w:val="0"/>
      <w:divBdr>
        <w:top w:val="none" w:sz="0" w:space="0" w:color="auto"/>
        <w:left w:val="none" w:sz="0" w:space="0" w:color="auto"/>
        <w:bottom w:val="none" w:sz="0" w:space="0" w:color="auto"/>
        <w:right w:val="none" w:sz="0" w:space="0" w:color="auto"/>
      </w:divBdr>
    </w:div>
    <w:div w:id="1050423317">
      <w:bodyDiv w:val="1"/>
      <w:marLeft w:val="0"/>
      <w:marRight w:val="0"/>
      <w:marTop w:val="0"/>
      <w:marBottom w:val="0"/>
      <w:divBdr>
        <w:top w:val="none" w:sz="0" w:space="0" w:color="auto"/>
        <w:left w:val="none" w:sz="0" w:space="0" w:color="auto"/>
        <w:bottom w:val="none" w:sz="0" w:space="0" w:color="auto"/>
        <w:right w:val="none" w:sz="0" w:space="0" w:color="auto"/>
      </w:divBdr>
    </w:div>
    <w:div w:id="1152328472">
      <w:bodyDiv w:val="1"/>
      <w:marLeft w:val="0"/>
      <w:marRight w:val="0"/>
      <w:marTop w:val="0"/>
      <w:marBottom w:val="0"/>
      <w:divBdr>
        <w:top w:val="none" w:sz="0" w:space="0" w:color="auto"/>
        <w:left w:val="none" w:sz="0" w:space="0" w:color="auto"/>
        <w:bottom w:val="none" w:sz="0" w:space="0" w:color="auto"/>
        <w:right w:val="none" w:sz="0" w:space="0" w:color="auto"/>
      </w:divBdr>
    </w:div>
    <w:div w:id="1297641322">
      <w:bodyDiv w:val="1"/>
      <w:marLeft w:val="0"/>
      <w:marRight w:val="0"/>
      <w:marTop w:val="0"/>
      <w:marBottom w:val="0"/>
      <w:divBdr>
        <w:top w:val="none" w:sz="0" w:space="0" w:color="auto"/>
        <w:left w:val="none" w:sz="0" w:space="0" w:color="auto"/>
        <w:bottom w:val="none" w:sz="0" w:space="0" w:color="auto"/>
        <w:right w:val="none" w:sz="0" w:space="0" w:color="auto"/>
      </w:divBdr>
    </w:div>
    <w:div w:id="1405638409">
      <w:bodyDiv w:val="1"/>
      <w:marLeft w:val="0"/>
      <w:marRight w:val="0"/>
      <w:marTop w:val="0"/>
      <w:marBottom w:val="0"/>
      <w:divBdr>
        <w:top w:val="none" w:sz="0" w:space="0" w:color="auto"/>
        <w:left w:val="none" w:sz="0" w:space="0" w:color="auto"/>
        <w:bottom w:val="none" w:sz="0" w:space="0" w:color="auto"/>
        <w:right w:val="none" w:sz="0" w:space="0" w:color="auto"/>
      </w:divBdr>
    </w:div>
    <w:div w:id="1884976245">
      <w:bodyDiv w:val="1"/>
      <w:marLeft w:val="0"/>
      <w:marRight w:val="0"/>
      <w:marTop w:val="0"/>
      <w:marBottom w:val="0"/>
      <w:divBdr>
        <w:top w:val="none" w:sz="0" w:space="0" w:color="auto"/>
        <w:left w:val="none" w:sz="0" w:space="0" w:color="auto"/>
        <w:bottom w:val="none" w:sz="0" w:space="0" w:color="auto"/>
        <w:right w:val="none" w:sz="0" w:space="0" w:color="auto"/>
      </w:divBdr>
    </w:div>
    <w:div w:id="1895850007">
      <w:bodyDiv w:val="1"/>
      <w:marLeft w:val="0"/>
      <w:marRight w:val="0"/>
      <w:marTop w:val="0"/>
      <w:marBottom w:val="0"/>
      <w:divBdr>
        <w:top w:val="none" w:sz="0" w:space="0" w:color="auto"/>
        <w:left w:val="none" w:sz="0" w:space="0" w:color="auto"/>
        <w:bottom w:val="none" w:sz="0" w:space="0" w:color="auto"/>
        <w:right w:val="none" w:sz="0" w:space="0" w:color="auto"/>
      </w:divBdr>
    </w:div>
    <w:div w:id="1918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3B7FD-B15A-4454-96A5-CA6A0B88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256</Words>
  <Characters>1462</Characters>
  <Application>Microsoft Office Word</Application>
  <DocSecurity>0</DocSecurity>
  <Lines>12</Lines>
  <Paragraphs>3</Paragraphs>
  <ScaleCrop>false</ScaleCrop>
  <Company>CHINA</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周为</dc:creator>
  <cp:lastModifiedBy>李建国</cp:lastModifiedBy>
  <cp:revision>2</cp:revision>
  <dcterms:created xsi:type="dcterms:W3CDTF">2020-08-10T11:28:00Z</dcterms:created>
  <dcterms:modified xsi:type="dcterms:W3CDTF">2020-08-10T11:28:00Z</dcterms:modified>
</cp:coreProperties>
</file>